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538B" w14:textId="008238D2" w:rsidR="00782DF9" w:rsidRDefault="00403501" w:rsidP="00782DF9">
      <w:pPr>
        <w:jc w:val="right"/>
      </w:pPr>
      <w:r>
        <w:t>Łódź</w:t>
      </w:r>
      <w:r w:rsidR="00C11743">
        <w:t xml:space="preserve">, </w:t>
      </w:r>
      <w:r w:rsidR="00D74F63">
        <w:t>0</w:t>
      </w:r>
      <w:r w:rsidR="00C841F9">
        <w:t>9</w:t>
      </w:r>
      <w:r w:rsidR="005B5DCD">
        <w:t>.</w:t>
      </w:r>
      <w:r>
        <w:t>11</w:t>
      </w:r>
      <w:r w:rsidR="00C11743">
        <w:t>.</w:t>
      </w:r>
      <w:r w:rsidR="00782DF9">
        <w:t>202</w:t>
      </w:r>
      <w:r w:rsidR="004213B4">
        <w:t>2</w:t>
      </w:r>
    </w:p>
    <w:p w14:paraId="5EDBCFF0" w14:textId="77777777" w:rsidR="00782DF9" w:rsidRDefault="00782DF9" w:rsidP="00782DF9"/>
    <w:p w14:paraId="31C51F3A" w14:textId="77777777" w:rsidR="00AA20A2" w:rsidRDefault="00AA20A2" w:rsidP="00782DF9">
      <w:pPr>
        <w:jc w:val="center"/>
        <w:rPr>
          <w:b/>
        </w:rPr>
      </w:pPr>
    </w:p>
    <w:p w14:paraId="724BC344" w14:textId="460D8CB8" w:rsidR="00046056" w:rsidRPr="005B5DCD" w:rsidRDefault="00FF6733" w:rsidP="00782DF9">
      <w:pPr>
        <w:jc w:val="center"/>
        <w:rPr>
          <w:rFonts w:asciiTheme="minorHAnsi" w:hAnsiTheme="minorHAnsi" w:cstheme="minorHAnsi"/>
          <w:b/>
        </w:rPr>
      </w:pPr>
      <w:r w:rsidRPr="005B5DCD">
        <w:rPr>
          <w:rFonts w:asciiTheme="minorHAnsi" w:hAnsiTheme="minorHAnsi" w:cstheme="minorHAnsi"/>
          <w:b/>
        </w:rPr>
        <w:t>Zapytanie ofertowe</w:t>
      </w:r>
      <w:r w:rsidR="00782DF9" w:rsidRPr="005B5DCD">
        <w:rPr>
          <w:rFonts w:asciiTheme="minorHAnsi" w:hAnsiTheme="minorHAnsi" w:cstheme="minorHAnsi"/>
          <w:b/>
        </w:rPr>
        <w:t xml:space="preserve"> – </w:t>
      </w:r>
      <w:r w:rsidR="00403501">
        <w:rPr>
          <w:rFonts w:asciiTheme="minorHAnsi" w:hAnsiTheme="minorHAnsi" w:cstheme="minorHAnsi"/>
          <w:b/>
        </w:rPr>
        <w:t xml:space="preserve"> </w:t>
      </w:r>
      <w:r w:rsidR="001A08AE">
        <w:rPr>
          <w:rFonts w:asciiTheme="minorHAnsi" w:hAnsiTheme="minorHAnsi" w:cstheme="minorHAnsi"/>
          <w:b/>
        </w:rPr>
        <w:t>D</w:t>
      </w:r>
      <w:r w:rsidR="00782DF9" w:rsidRPr="005B5DCD">
        <w:rPr>
          <w:rFonts w:asciiTheme="minorHAnsi" w:hAnsiTheme="minorHAnsi" w:cstheme="minorHAnsi"/>
          <w:b/>
        </w:rPr>
        <w:t>ostaw</w:t>
      </w:r>
      <w:r w:rsidR="00403501">
        <w:rPr>
          <w:rFonts w:asciiTheme="minorHAnsi" w:hAnsiTheme="minorHAnsi" w:cstheme="minorHAnsi"/>
          <w:b/>
        </w:rPr>
        <w:t>y</w:t>
      </w:r>
    </w:p>
    <w:p w14:paraId="5F8F07AE" w14:textId="77777777" w:rsidR="00782DF9" w:rsidRPr="005B5DCD" w:rsidRDefault="00782DF9" w:rsidP="00782DF9">
      <w:pPr>
        <w:rPr>
          <w:rFonts w:asciiTheme="minorHAnsi" w:hAnsiTheme="minorHAnsi" w:cstheme="minorHAnsi"/>
        </w:rPr>
      </w:pPr>
    </w:p>
    <w:p w14:paraId="0D268158" w14:textId="07E32D65" w:rsidR="00782DF9" w:rsidRPr="005B5DCD" w:rsidRDefault="00403501" w:rsidP="00992731">
      <w:pPr>
        <w:pStyle w:val="Standard"/>
        <w:jc w:val="both"/>
        <w:rPr>
          <w:rFonts w:asciiTheme="minorHAnsi" w:hAnsiTheme="minorHAnsi" w:cstheme="minorHAnsi"/>
          <w:sz w:val="22"/>
          <w:szCs w:val="22"/>
        </w:rPr>
      </w:pPr>
      <w:bookmarkStart w:id="1" w:name="_Hlk94544674"/>
      <w:r w:rsidRPr="00403501">
        <w:rPr>
          <w:rFonts w:asciiTheme="minorHAnsi" w:hAnsiTheme="minorHAnsi" w:cstheme="minorHAnsi"/>
          <w:sz w:val="22"/>
          <w:szCs w:val="22"/>
          <w:shd w:val="clear" w:color="auto" w:fill="FFFFFF"/>
        </w:rPr>
        <w:t>Zespół Szkół Przemysłu Spożywczego w Łodzi</w:t>
      </w:r>
      <w:r w:rsidR="00992731" w:rsidRPr="00992731">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ul. Franciszkańska 137</w:t>
      </w:r>
      <w:r w:rsidR="00992731" w:rsidRPr="00992731">
        <w:rPr>
          <w:rFonts w:asciiTheme="minorHAnsi" w:hAnsiTheme="minorHAnsi" w:cstheme="minorHAnsi"/>
          <w:sz w:val="22"/>
          <w:szCs w:val="22"/>
          <w:shd w:val="clear" w:color="auto" w:fill="FFFFFF"/>
        </w:rPr>
        <w:t xml:space="preserve">, </w:t>
      </w:r>
      <w:bookmarkStart w:id="2" w:name="_Hlk118107715"/>
      <w:r>
        <w:rPr>
          <w:rFonts w:asciiTheme="minorHAnsi" w:hAnsiTheme="minorHAnsi" w:cstheme="minorHAnsi"/>
          <w:sz w:val="22"/>
          <w:szCs w:val="22"/>
          <w:shd w:val="clear" w:color="auto" w:fill="FFFFFF"/>
        </w:rPr>
        <w:t>91</w:t>
      </w:r>
      <w:r w:rsidR="00992731" w:rsidRPr="00992731">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845</w:t>
      </w:r>
      <w:r w:rsidR="00992731" w:rsidRPr="00992731">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Łódź</w:t>
      </w:r>
      <w:bookmarkEnd w:id="1"/>
      <w:r w:rsidR="00992731">
        <w:rPr>
          <w:rFonts w:asciiTheme="minorHAnsi" w:hAnsiTheme="minorHAnsi" w:cstheme="minorHAnsi"/>
          <w:sz w:val="22"/>
          <w:szCs w:val="22"/>
          <w:shd w:val="clear" w:color="auto" w:fill="FFFFFF"/>
        </w:rPr>
        <w:t xml:space="preserve"> </w:t>
      </w:r>
      <w:bookmarkEnd w:id="2"/>
      <w:r w:rsidR="00782DF9" w:rsidRPr="005B5DCD">
        <w:rPr>
          <w:rFonts w:asciiTheme="minorHAnsi" w:hAnsiTheme="minorHAnsi" w:cstheme="minorHAnsi"/>
          <w:sz w:val="22"/>
          <w:szCs w:val="22"/>
        </w:rPr>
        <w:t xml:space="preserve">ogłasza nabór ofert na </w:t>
      </w:r>
      <w:bookmarkStart w:id="3" w:name="_Hlk94545073"/>
      <w:r w:rsidR="00782DF9" w:rsidRPr="005B5DCD">
        <w:rPr>
          <w:rFonts w:asciiTheme="minorHAnsi" w:hAnsiTheme="minorHAnsi" w:cstheme="minorHAnsi"/>
          <w:sz w:val="22"/>
          <w:szCs w:val="22"/>
        </w:rPr>
        <w:t>dostawę</w:t>
      </w:r>
      <w:r w:rsidR="00782DF9" w:rsidRPr="00403501">
        <w:rPr>
          <w:rFonts w:asciiTheme="minorHAnsi" w:hAnsiTheme="minorHAnsi" w:cstheme="minorHAnsi"/>
          <w:bCs/>
          <w:sz w:val="22"/>
          <w:szCs w:val="22"/>
        </w:rPr>
        <w:t xml:space="preserve"> </w:t>
      </w:r>
      <w:bookmarkStart w:id="4" w:name="_Hlk85794282"/>
      <w:bookmarkStart w:id="5" w:name="_Hlk89268140"/>
      <w:bookmarkStart w:id="6" w:name="_Hlk89267945"/>
      <w:r>
        <w:rPr>
          <w:rFonts w:asciiTheme="minorHAnsi" w:hAnsiTheme="minorHAnsi" w:cstheme="minorHAnsi"/>
          <w:b/>
          <w:sz w:val="22"/>
          <w:szCs w:val="22"/>
        </w:rPr>
        <w:t xml:space="preserve">sprzętu </w:t>
      </w:r>
      <w:r w:rsidR="001A08AE">
        <w:rPr>
          <w:rFonts w:asciiTheme="minorHAnsi" w:hAnsiTheme="minorHAnsi" w:cstheme="minorHAnsi"/>
          <w:b/>
          <w:sz w:val="22"/>
          <w:szCs w:val="22"/>
        </w:rPr>
        <w:t>cukierniczego</w:t>
      </w:r>
      <w:r w:rsidR="00992731">
        <w:rPr>
          <w:rFonts w:asciiTheme="minorHAnsi" w:hAnsiTheme="minorHAnsi" w:cstheme="minorHAnsi"/>
          <w:b/>
          <w:sz w:val="22"/>
          <w:szCs w:val="22"/>
        </w:rPr>
        <w:t xml:space="preserve"> </w:t>
      </w:r>
      <w:bookmarkEnd w:id="4"/>
      <w:r w:rsidR="00782DF9" w:rsidRPr="005B5DCD">
        <w:rPr>
          <w:rFonts w:asciiTheme="minorHAnsi" w:hAnsiTheme="minorHAnsi" w:cstheme="minorHAnsi"/>
          <w:sz w:val="22"/>
          <w:szCs w:val="22"/>
        </w:rPr>
        <w:t>w ramach projektu</w:t>
      </w:r>
      <w:r w:rsidR="003F6C36">
        <w:rPr>
          <w:rFonts w:asciiTheme="minorHAnsi" w:hAnsiTheme="minorHAnsi" w:cstheme="minorHAnsi"/>
          <w:sz w:val="22"/>
          <w:szCs w:val="22"/>
        </w:rPr>
        <w:t xml:space="preserve"> </w:t>
      </w:r>
      <w:bookmarkStart w:id="7" w:name="_Hlk94533446"/>
      <w:r w:rsidR="00992731" w:rsidRPr="00992731">
        <w:rPr>
          <w:rFonts w:asciiTheme="minorHAnsi" w:hAnsiTheme="minorHAnsi" w:cstheme="minorHAnsi"/>
          <w:kern w:val="0"/>
          <w:sz w:val="22"/>
          <w:szCs w:val="22"/>
        </w:rPr>
        <w:t>„</w:t>
      </w:r>
      <w:r w:rsidRPr="00403501">
        <w:rPr>
          <w:rFonts w:asciiTheme="minorHAnsi" w:hAnsiTheme="minorHAnsi" w:cstheme="minorHAnsi"/>
          <w:kern w:val="0"/>
          <w:sz w:val="22"/>
          <w:szCs w:val="22"/>
        </w:rPr>
        <w:t>Lody i desery – to lubię!</w:t>
      </w:r>
      <w:r w:rsidR="00992731" w:rsidRPr="00992731">
        <w:rPr>
          <w:rFonts w:asciiTheme="minorHAnsi" w:hAnsiTheme="minorHAnsi" w:cstheme="minorHAnsi"/>
          <w:kern w:val="0"/>
          <w:sz w:val="22"/>
          <w:szCs w:val="22"/>
        </w:rPr>
        <w:t>”</w:t>
      </w:r>
      <w:r w:rsidR="0041396B">
        <w:rPr>
          <w:rFonts w:asciiTheme="minorHAnsi" w:hAnsiTheme="minorHAnsi" w:cstheme="minorHAnsi"/>
          <w:sz w:val="22"/>
          <w:szCs w:val="22"/>
        </w:rPr>
        <w:t xml:space="preserve"> </w:t>
      </w:r>
      <w:r w:rsidR="00782DF9" w:rsidRPr="005B5DCD">
        <w:rPr>
          <w:rFonts w:asciiTheme="minorHAnsi" w:hAnsiTheme="minorHAnsi" w:cstheme="minorHAnsi"/>
          <w:sz w:val="22"/>
          <w:szCs w:val="22"/>
        </w:rPr>
        <w:t xml:space="preserve">(nr umowy </w:t>
      </w:r>
      <w:r w:rsidRPr="00403501">
        <w:rPr>
          <w:rFonts w:asciiTheme="minorHAnsi" w:hAnsiTheme="minorHAnsi" w:cstheme="minorHAnsi"/>
          <w:sz w:val="22"/>
          <w:szCs w:val="22"/>
        </w:rPr>
        <w:t>RPLD.11.03.01-10-0015/21</w:t>
      </w:r>
      <w:r w:rsidR="00782DF9" w:rsidRPr="005B5DCD">
        <w:rPr>
          <w:rFonts w:asciiTheme="minorHAnsi" w:hAnsiTheme="minorHAnsi" w:cstheme="minorHAnsi"/>
          <w:sz w:val="22"/>
          <w:szCs w:val="22"/>
        </w:rPr>
        <w:t>-00)</w:t>
      </w:r>
      <w:bookmarkEnd w:id="3"/>
      <w:bookmarkEnd w:id="7"/>
      <w:r w:rsidR="00782DF9" w:rsidRPr="005B5DCD">
        <w:rPr>
          <w:rFonts w:asciiTheme="minorHAnsi" w:hAnsiTheme="minorHAnsi" w:cstheme="minorHAnsi"/>
          <w:sz w:val="22"/>
          <w:szCs w:val="22"/>
        </w:rPr>
        <w:t xml:space="preserve"> współfinansowanego  ze środków Europejskiego Funduszu </w:t>
      </w:r>
      <w:r w:rsidR="00992731">
        <w:rPr>
          <w:rFonts w:asciiTheme="minorHAnsi" w:hAnsiTheme="minorHAnsi" w:cstheme="minorHAnsi"/>
          <w:sz w:val="22"/>
          <w:szCs w:val="22"/>
        </w:rPr>
        <w:t>Społecznego</w:t>
      </w:r>
      <w:r w:rsidR="00782DF9" w:rsidRPr="005B5DCD">
        <w:rPr>
          <w:rFonts w:asciiTheme="minorHAnsi" w:hAnsiTheme="minorHAnsi" w:cstheme="minorHAnsi"/>
          <w:sz w:val="22"/>
          <w:szCs w:val="22"/>
        </w:rPr>
        <w:t xml:space="preserve"> w ramach Regionalnego Programu Operacyjnego Województwa Łódzkiego na lata 2014-2020</w:t>
      </w:r>
      <w:bookmarkEnd w:id="5"/>
      <w:r w:rsidR="00782DF9" w:rsidRPr="005B5DCD">
        <w:rPr>
          <w:rFonts w:asciiTheme="minorHAnsi" w:hAnsiTheme="minorHAnsi" w:cstheme="minorHAnsi"/>
          <w:sz w:val="22"/>
          <w:szCs w:val="22"/>
        </w:rPr>
        <w:t>.</w:t>
      </w:r>
      <w:bookmarkEnd w:id="6"/>
    </w:p>
    <w:p w14:paraId="193CCC5C" w14:textId="77777777" w:rsidR="00782DF9" w:rsidRPr="005B5DCD" w:rsidRDefault="00782DF9" w:rsidP="00782DF9">
      <w:pPr>
        <w:rPr>
          <w:rFonts w:asciiTheme="minorHAnsi" w:hAnsiTheme="minorHAnsi" w:cstheme="minorHAnsi"/>
        </w:rPr>
      </w:pPr>
    </w:p>
    <w:tbl>
      <w:tblPr>
        <w:tblStyle w:val="Tabela-Siatka"/>
        <w:tblW w:w="0" w:type="auto"/>
        <w:tblLook w:val="04A0" w:firstRow="1" w:lastRow="0" w:firstColumn="1" w:lastColumn="0" w:noHBand="0" w:noVBand="1"/>
      </w:tblPr>
      <w:tblGrid>
        <w:gridCol w:w="9060"/>
      </w:tblGrid>
      <w:tr w:rsidR="002972AE" w:rsidRPr="005B5DCD" w14:paraId="4D6594FF" w14:textId="77777777" w:rsidTr="002972AE">
        <w:tc>
          <w:tcPr>
            <w:tcW w:w="9060" w:type="dxa"/>
            <w:shd w:val="clear" w:color="auto" w:fill="D9D9D9" w:themeFill="background1" w:themeFillShade="D9"/>
          </w:tcPr>
          <w:p w14:paraId="4C78B286" w14:textId="77777777" w:rsidR="002972AE" w:rsidRPr="005B5DCD" w:rsidRDefault="002972AE" w:rsidP="002972AE">
            <w:pPr>
              <w:rPr>
                <w:rFonts w:asciiTheme="minorHAnsi" w:hAnsiTheme="minorHAnsi" w:cstheme="minorHAnsi"/>
                <w:b/>
              </w:rPr>
            </w:pPr>
            <w:r w:rsidRPr="005B5DCD">
              <w:rPr>
                <w:rFonts w:asciiTheme="minorHAnsi" w:hAnsiTheme="minorHAnsi" w:cstheme="minorHAnsi"/>
                <w:b/>
              </w:rPr>
              <w:t>I. Zamawiający</w:t>
            </w:r>
          </w:p>
        </w:tc>
      </w:tr>
    </w:tbl>
    <w:p w14:paraId="4D11DE11" w14:textId="77777777" w:rsidR="002972AE" w:rsidRPr="005B5DCD" w:rsidRDefault="002972AE" w:rsidP="00782DF9">
      <w:pPr>
        <w:rPr>
          <w:rFonts w:asciiTheme="minorHAnsi" w:hAnsiTheme="minorHAnsi" w:cstheme="minorHAnsi"/>
        </w:rPr>
      </w:pPr>
    </w:p>
    <w:p w14:paraId="41810D70" w14:textId="02823AF6" w:rsidR="002972AE" w:rsidRPr="005B5DCD" w:rsidRDefault="00F26C1B" w:rsidP="00C11743">
      <w:pPr>
        <w:pStyle w:val="Akapitzlist"/>
        <w:numPr>
          <w:ilvl w:val="0"/>
          <w:numId w:val="31"/>
        </w:numPr>
        <w:rPr>
          <w:rFonts w:asciiTheme="minorHAnsi" w:hAnsiTheme="minorHAnsi" w:cstheme="minorHAnsi"/>
        </w:rPr>
      </w:pPr>
      <w:r w:rsidRPr="005B5DCD">
        <w:rPr>
          <w:rFonts w:asciiTheme="minorHAnsi" w:hAnsiTheme="minorHAnsi" w:cstheme="minorHAnsi"/>
          <w:b/>
        </w:rPr>
        <w:t>Nazwa Zamawiającego</w:t>
      </w:r>
      <w:r w:rsidR="002972AE" w:rsidRPr="005B5DCD">
        <w:rPr>
          <w:rFonts w:asciiTheme="minorHAnsi" w:hAnsiTheme="minorHAnsi" w:cstheme="minorHAnsi"/>
          <w:b/>
        </w:rPr>
        <w:t>:</w:t>
      </w:r>
      <w:r w:rsidR="002972AE" w:rsidRPr="005B5DCD">
        <w:rPr>
          <w:rFonts w:asciiTheme="minorHAnsi" w:hAnsiTheme="minorHAnsi" w:cstheme="minorHAnsi"/>
        </w:rPr>
        <w:t xml:space="preserve"> </w:t>
      </w:r>
      <w:r w:rsidR="001A08AE" w:rsidRPr="001A08AE">
        <w:rPr>
          <w:rFonts w:asciiTheme="minorHAnsi" w:hAnsiTheme="minorHAnsi" w:cstheme="minorHAnsi"/>
        </w:rPr>
        <w:t>Zespół Szkół Przemysłu Spożywczego w Łodzi</w:t>
      </w:r>
    </w:p>
    <w:p w14:paraId="0EED64AC" w14:textId="6F03EB1B" w:rsidR="00F26C1B" w:rsidRPr="005B5DCD" w:rsidRDefault="002972AE" w:rsidP="00C11743">
      <w:pPr>
        <w:pStyle w:val="Akapitzlist"/>
        <w:numPr>
          <w:ilvl w:val="0"/>
          <w:numId w:val="31"/>
        </w:numPr>
        <w:rPr>
          <w:rFonts w:asciiTheme="minorHAnsi" w:hAnsiTheme="minorHAnsi" w:cstheme="minorHAnsi"/>
        </w:rPr>
      </w:pPr>
      <w:r w:rsidRPr="005B5DCD">
        <w:rPr>
          <w:rFonts w:asciiTheme="minorHAnsi" w:hAnsiTheme="minorHAnsi" w:cstheme="minorHAnsi"/>
          <w:b/>
        </w:rPr>
        <w:t>Adres Zamawiającego:</w:t>
      </w:r>
      <w:r w:rsidRPr="005B5DCD">
        <w:rPr>
          <w:rFonts w:asciiTheme="minorHAnsi" w:hAnsiTheme="minorHAnsi" w:cstheme="minorHAnsi"/>
        </w:rPr>
        <w:t xml:space="preserve"> </w:t>
      </w:r>
      <w:r w:rsidR="001A08AE">
        <w:rPr>
          <w:rFonts w:asciiTheme="minorHAnsi" w:hAnsiTheme="minorHAnsi" w:cstheme="minorHAnsi"/>
        </w:rPr>
        <w:t>ul. Franciszkańska 137</w:t>
      </w:r>
      <w:r w:rsidR="00992731" w:rsidRPr="00992731">
        <w:rPr>
          <w:rFonts w:asciiTheme="minorHAnsi" w:hAnsiTheme="minorHAnsi" w:cstheme="minorHAnsi"/>
        </w:rPr>
        <w:t xml:space="preserve">, </w:t>
      </w:r>
      <w:r w:rsidR="001A08AE" w:rsidRPr="001A08AE">
        <w:rPr>
          <w:rFonts w:asciiTheme="minorHAnsi" w:hAnsiTheme="minorHAnsi" w:cstheme="minorHAnsi"/>
        </w:rPr>
        <w:t>91-845 Łódź</w:t>
      </w:r>
    </w:p>
    <w:p w14:paraId="214B8AA6" w14:textId="13C9442C" w:rsidR="000462FC" w:rsidRPr="000462FC" w:rsidRDefault="002972AE" w:rsidP="008C5EA1">
      <w:pPr>
        <w:pStyle w:val="Akapitzlist"/>
        <w:numPr>
          <w:ilvl w:val="0"/>
          <w:numId w:val="31"/>
        </w:numPr>
        <w:rPr>
          <w:rFonts w:asciiTheme="minorHAnsi" w:hAnsiTheme="minorHAnsi" w:cstheme="minorHAnsi"/>
        </w:rPr>
      </w:pPr>
      <w:proofErr w:type="spellStart"/>
      <w:r w:rsidRPr="000462FC">
        <w:rPr>
          <w:rFonts w:asciiTheme="minorHAnsi" w:hAnsiTheme="minorHAnsi" w:cstheme="minorHAnsi"/>
          <w:b/>
          <w:lang w:val="de-DE"/>
        </w:rPr>
        <w:t>Adres</w:t>
      </w:r>
      <w:proofErr w:type="spellEnd"/>
      <w:r w:rsidRPr="000462FC">
        <w:rPr>
          <w:rFonts w:asciiTheme="minorHAnsi" w:hAnsiTheme="minorHAnsi" w:cstheme="minorHAnsi"/>
          <w:b/>
          <w:lang w:val="de-DE"/>
        </w:rPr>
        <w:t xml:space="preserve"> </w:t>
      </w:r>
      <w:proofErr w:type="spellStart"/>
      <w:r w:rsidRPr="000462FC">
        <w:rPr>
          <w:rFonts w:asciiTheme="minorHAnsi" w:hAnsiTheme="minorHAnsi" w:cstheme="minorHAnsi"/>
          <w:b/>
          <w:lang w:val="de-DE"/>
        </w:rPr>
        <w:t>e-mail</w:t>
      </w:r>
      <w:proofErr w:type="spellEnd"/>
      <w:r w:rsidRPr="000462FC">
        <w:rPr>
          <w:rFonts w:asciiTheme="minorHAnsi" w:hAnsiTheme="minorHAnsi" w:cstheme="minorHAnsi"/>
          <w:b/>
          <w:lang w:val="de-DE"/>
        </w:rPr>
        <w:t>:</w:t>
      </w:r>
      <w:r w:rsidRPr="000462FC">
        <w:rPr>
          <w:rFonts w:asciiTheme="minorHAnsi" w:hAnsiTheme="minorHAnsi" w:cstheme="minorHAnsi"/>
          <w:lang w:val="de-DE"/>
        </w:rPr>
        <w:t xml:space="preserve"> </w:t>
      </w:r>
      <w:hyperlink r:id="rId8" w:history="1">
        <w:r w:rsidR="000462FC" w:rsidRPr="00DC0C54">
          <w:rPr>
            <w:rStyle w:val="Hipercze"/>
            <w:rFonts w:asciiTheme="minorHAnsi" w:hAnsiTheme="minorHAnsi" w:cstheme="minorHAnsi"/>
            <w:shd w:val="clear" w:color="auto" w:fill="FFFFFF"/>
            <w:lang w:val="de-DE"/>
          </w:rPr>
          <w:t>kontakt@zsps.elodz.edu.pl</w:t>
        </w:r>
      </w:hyperlink>
      <w:r w:rsidR="000462FC" w:rsidRPr="000462FC">
        <w:rPr>
          <w:rFonts w:asciiTheme="minorHAnsi" w:hAnsiTheme="minorHAnsi" w:cstheme="minorHAnsi"/>
          <w:shd w:val="clear" w:color="auto" w:fill="FFFFFF"/>
          <w:lang w:val="de-DE"/>
        </w:rPr>
        <w:t xml:space="preserve"> </w:t>
      </w:r>
    </w:p>
    <w:p w14:paraId="1BA2D51D" w14:textId="31AF8045" w:rsidR="000462FC" w:rsidRPr="000462FC" w:rsidRDefault="00F26C1B" w:rsidP="000462FC">
      <w:pPr>
        <w:pStyle w:val="Akapitzlist"/>
        <w:numPr>
          <w:ilvl w:val="0"/>
          <w:numId w:val="31"/>
        </w:numPr>
        <w:rPr>
          <w:rFonts w:asciiTheme="minorHAnsi" w:hAnsiTheme="minorHAnsi" w:cstheme="minorHAnsi"/>
        </w:rPr>
      </w:pPr>
      <w:r w:rsidRPr="000462FC">
        <w:rPr>
          <w:rFonts w:asciiTheme="minorHAnsi" w:hAnsiTheme="minorHAnsi" w:cstheme="minorHAnsi"/>
          <w:b/>
        </w:rPr>
        <w:t>Telefon:</w:t>
      </w:r>
      <w:r w:rsidRPr="000462FC">
        <w:rPr>
          <w:rFonts w:asciiTheme="minorHAnsi" w:hAnsiTheme="minorHAnsi" w:cstheme="minorHAnsi"/>
        </w:rPr>
        <w:t xml:space="preserve"> </w:t>
      </w:r>
      <w:r w:rsidR="006B7B8E" w:rsidRPr="000462FC">
        <w:rPr>
          <w:rFonts w:asciiTheme="minorHAnsi" w:hAnsiTheme="minorHAnsi" w:cstheme="minorHAnsi"/>
        </w:rPr>
        <w:t>4</w:t>
      </w:r>
      <w:r w:rsidR="000462FC">
        <w:rPr>
          <w:rFonts w:asciiTheme="minorHAnsi" w:hAnsiTheme="minorHAnsi" w:cstheme="minorHAnsi"/>
        </w:rPr>
        <w:t>2</w:t>
      </w:r>
      <w:r w:rsidR="006B7B8E" w:rsidRPr="000462FC">
        <w:rPr>
          <w:rFonts w:asciiTheme="minorHAnsi" w:hAnsiTheme="minorHAnsi" w:cstheme="minorHAnsi"/>
        </w:rPr>
        <w:t>/</w:t>
      </w:r>
      <w:r w:rsidR="000462FC">
        <w:rPr>
          <w:rFonts w:asciiTheme="minorHAnsi" w:hAnsiTheme="minorHAnsi" w:cstheme="minorHAnsi"/>
        </w:rPr>
        <w:t>655-</w:t>
      </w:r>
      <w:r w:rsidR="000462FC">
        <w:t>10-40</w:t>
      </w:r>
    </w:p>
    <w:p w14:paraId="66F4B5F9" w14:textId="77777777" w:rsidR="0041396B" w:rsidRPr="005B5DCD" w:rsidRDefault="0041396B" w:rsidP="0041396B">
      <w:pPr>
        <w:pStyle w:val="Akapitzlist"/>
        <w:ind w:left="360"/>
        <w:rPr>
          <w:rFonts w:asciiTheme="minorHAnsi" w:hAnsiTheme="minorHAnsi" w:cstheme="minorHAnsi"/>
        </w:rPr>
      </w:pPr>
    </w:p>
    <w:tbl>
      <w:tblPr>
        <w:tblStyle w:val="Tabela-Siatka"/>
        <w:tblW w:w="0" w:type="auto"/>
        <w:tblLook w:val="04A0" w:firstRow="1" w:lastRow="0" w:firstColumn="1" w:lastColumn="0" w:noHBand="0" w:noVBand="1"/>
      </w:tblPr>
      <w:tblGrid>
        <w:gridCol w:w="9060"/>
      </w:tblGrid>
      <w:tr w:rsidR="00F26C1B" w:rsidRPr="005B5DCD" w14:paraId="7BCEB791" w14:textId="77777777" w:rsidTr="00F26C1B">
        <w:tc>
          <w:tcPr>
            <w:tcW w:w="9060" w:type="dxa"/>
            <w:shd w:val="clear" w:color="auto" w:fill="D9D9D9" w:themeFill="background1" w:themeFillShade="D9"/>
          </w:tcPr>
          <w:p w14:paraId="54F5FBEE" w14:textId="77777777" w:rsidR="00F26C1B" w:rsidRPr="005B5DCD" w:rsidRDefault="00F26C1B" w:rsidP="002972AE">
            <w:pPr>
              <w:rPr>
                <w:rFonts w:asciiTheme="minorHAnsi" w:hAnsiTheme="minorHAnsi" w:cstheme="minorHAnsi"/>
                <w:b/>
              </w:rPr>
            </w:pPr>
            <w:r w:rsidRPr="005B5DCD">
              <w:rPr>
                <w:rFonts w:asciiTheme="minorHAnsi" w:hAnsiTheme="minorHAnsi" w:cstheme="minorHAnsi"/>
                <w:b/>
              </w:rPr>
              <w:t>II. Tryb udzielenia zamówienia</w:t>
            </w:r>
          </w:p>
        </w:tc>
      </w:tr>
    </w:tbl>
    <w:p w14:paraId="44653B46" w14:textId="77777777" w:rsidR="00F26C1B" w:rsidRPr="005B5DCD" w:rsidRDefault="00F26C1B" w:rsidP="002972AE">
      <w:pPr>
        <w:rPr>
          <w:rFonts w:asciiTheme="minorHAnsi" w:hAnsiTheme="minorHAnsi" w:cstheme="minorHAnsi"/>
        </w:rPr>
      </w:pPr>
    </w:p>
    <w:p w14:paraId="7A9FC12C" w14:textId="77777777" w:rsidR="00F26C1B" w:rsidRPr="005B5DCD" w:rsidRDefault="00F26C1B" w:rsidP="00666B86">
      <w:pPr>
        <w:rPr>
          <w:rFonts w:asciiTheme="minorHAnsi" w:hAnsiTheme="minorHAnsi" w:cstheme="minorHAnsi"/>
        </w:rPr>
      </w:pPr>
      <w:r w:rsidRPr="005B5DCD">
        <w:rPr>
          <w:rFonts w:asciiTheme="minorHAnsi" w:hAnsiTheme="minorHAnsi" w:cstheme="minorHAnsi"/>
          <w:b/>
        </w:rPr>
        <w:t>Tryb postępowania:</w:t>
      </w:r>
      <w:r w:rsidRPr="005B5DCD">
        <w:rPr>
          <w:rFonts w:asciiTheme="minorHAnsi" w:hAnsiTheme="minorHAnsi" w:cstheme="minorHAnsi"/>
        </w:rPr>
        <w:t xml:space="preserve"> postępowanie prowadzone w trybie zasady konkurencyjności określonej </w:t>
      </w:r>
      <w:r w:rsidR="002B5650">
        <w:rPr>
          <w:rFonts w:asciiTheme="minorHAnsi" w:hAnsiTheme="minorHAnsi" w:cstheme="minorHAnsi"/>
        </w:rPr>
        <w:br/>
      </w:r>
      <w:r w:rsidRPr="005B5DCD">
        <w:rPr>
          <w:rFonts w:asciiTheme="minorHAnsi" w:hAnsiTheme="minorHAnsi" w:cstheme="minorHAnsi"/>
        </w:rPr>
        <w:t xml:space="preserve">w Wytycznych w zakresie kwalifikowalności wydatków w ramach Europejskiego Funduszu Rozwoju Regionalnego, Europejskiego Funduszu Społecznego oraz Funduszu Spójności na lata 2014-2020 </w:t>
      </w:r>
      <w:r w:rsidR="002B5650">
        <w:rPr>
          <w:rFonts w:asciiTheme="minorHAnsi" w:hAnsiTheme="minorHAnsi" w:cstheme="minorHAnsi"/>
        </w:rPr>
        <w:br/>
      </w:r>
      <w:r w:rsidRPr="0004782F">
        <w:rPr>
          <w:rFonts w:asciiTheme="minorHAnsi" w:hAnsiTheme="minorHAnsi" w:cstheme="minorHAnsi"/>
        </w:rPr>
        <w:t>z dnia 21.12.2020</w:t>
      </w:r>
      <w:r w:rsidR="004835F7" w:rsidRPr="0004782F">
        <w:rPr>
          <w:rFonts w:asciiTheme="minorHAnsi" w:hAnsiTheme="minorHAnsi" w:cstheme="minorHAnsi"/>
        </w:rPr>
        <w:t>.</w:t>
      </w:r>
    </w:p>
    <w:p w14:paraId="5DC29F88" w14:textId="77777777" w:rsidR="004835F7" w:rsidRPr="005B5DCD" w:rsidRDefault="004835F7" w:rsidP="00666B86">
      <w:pPr>
        <w:rPr>
          <w:rFonts w:asciiTheme="minorHAnsi" w:hAnsiTheme="minorHAnsi" w:cstheme="minorHAnsi"/>
        </w:rPr>
      </w:pPr>
      <w:r w:rsidRPr="005B5DCD">
        <w:rPr>
          <w:rFonts w:asciiTheme="minorHAnsi" w:hAnsiTheme="minorHAnsi" w:cstheme="minorHAnsi"/>
        </w:rPr>
        <w:t>Do postępowania nie stosuje się przepisów PZP, wobec czego Zamawiającemu nie przysługują określone w tych przepisach środki odwoławcze.</w:t>
      </w:r>
    </w:p>
    <w:p w14:paraId="0E6F09A3" w14:textId="77777777" w:rsidR="00F26C1B" w:rsidRDefault="00F26C1B" w:rsidP="002972AE"/>
    <w:tbl>
      <w:tblPr>
        <w:tblStyle w:val="Tabela-Siatka"/>
        <w:tblW w:w="0" w:type="auto"/>
        <w:shd w:val="clear" w:color="auto" w:fill="D9D9D9" w:themeFill="background1" w:themeFillShade="D9"/>
        <w:tblLook w:val="04A0" w:firstRow="1" w:lastRow="0" w:firstColumn="1" w:lastColumn="0" w:noHBand="0" w:noVBand="1"/>
      </w:tblPr>
      <w:tblGrid>
        <w:gridCol w:w="9060"/>
      </w:tblGrid>
      <w:tr w:rsidR="002972AE" w14:paraId="027E8EB9" w14:textId="77777777" w:rsidTr="002972AE">
        <w:tc>
          <w:tcPr>
            <w:tcW w:w="9060" w:type="dxa"/>
            <w:shd w:val="clear" w:color="auto" w:fill="D9D9D9" w:themeFill="background1" w:themeFillShade="D9"/>
          </w:tcPr>
          <w:p w14:paraId="54D174E6" w14:textId="77777777" w:rsidR="002972AE" w:rsidRDefault="00F26C1B" w:rsidP="002972AE">
            <w:pPr>
              <w:rPr>
                <w:b/>
              </w:rPr>
            </w:pPr>
            <w:r>
              <w:rPr>
                <w:b/>
              </w:rPr>
              <w:t>I</w:t>
            </w:r>
            <w:r w:rsidR="002972AE">
              <w:rPr>
                <w:b/>
              </w:rPr>
              <w:t>II. Przedmiot zamówienia</w:t>
            </w:r>
          </w:p>
        </w:tc>
      </w:tr>
    </w:tbl>
    <w:p w14:paraId="4C3609A7" w14:textId="77777777" w:rsidR="002972AE" w:rsidRDefault="002972AE" w:rsidP="002972AE">
      <w:pPr>
        <w:rPr>
          <w:b/>
        </w:rPr>
      </w:pPr>
    </w:p>
    <w:p w14:paraId="5B85C8DF" w14:textId="703A4AAE" w:rsidR="005801DE" w:rsidRDefault="005801DE" w:rsidP="00D74F63">
      <w:pPr>
        <w:pStyle w:val="Akapitzlist"/>
        <w:numPr>
          <w:ilvl w:val="0"/>
          <w:numId w:val="33"/>
        </w:numPr>
      </w:pPr>
      <w:r>
        <w:t>Przedmiot zamówienia obejmuje zakup</w:t>
      </w:r>
      <w:r w:rsidR="006B7B8E">
        <w:t xml:space="preserve"> </w:t>
      </w:r>
      <w:r w:rsidR="003F4C71">
        <w:t xml:space="preserve">sprzętu </w:t>
      </w:r>
      <w:r w:rsidR="006B7B8E">
        <w:t>cukierniczego</w:t>
      </w:r>
      <w:r w:rsidR="003F4C71">
        <w:t xml:space="preserve"> dla </w:t>
      </w:r>
      <w:r w:rsidR="006B7B8E">
        <w:t xml:space="preserve">Zespołu Szkół </w:t>
      </w:r>
      <w:r w:rsidR="000462FC">
        <w:t>P</w:t>
      </w:r>
      <w:r w:rsidR="006B7B8E">
        <w:t xml:space="preserve">rzemysłu Spożywczego w Łodzi </w:t>
      </w:r>
      <w:r w:rsidR="003F4C71" w:rsidRPr="003F4C71">
        <w:t>w ramach projektu „</w:t>
      </w:r>
      <w:r w:rsidR="006B7B8E" w:rsidRPr="006B7B8E">
        <w:t>Lody i desery – to lubię</w:t>
      </w:r>
      <w:r w:rsidR="006B7B8E">
        <w:t>!</w:t>
      </w:r>
      <w:r w:rsidR="003F4C71" w:rsidRPr="003F4C71">
        <w:t xml:space="preserve">” (nr umowy </w:t>
      </w:r>
      <w:r w:rsidR="006B7B8E" w:rsidRPr="006B7B8E">
        <w:t>RPLD.11.03.01-10-0015/21-00</w:t>
      </w:r>
      <w:r w:rsidR="003F4C71" w:rsidRPr="003F4C71">
        <w:t>) współfinansowanego  ze środków Europejskiego Funduszu Społecznego w ramach Regionalnego Programu Operacyjnego Województwa Łódzkiego na lata 2014-2020</w:t>
      </w:r>
      <w:r w:rsidR="00EA5E74">
        <w:t>, a w szczególności</w:t>
      </w:r>
      <w:r w:rsidR="001817B0">
        <w:t>:</w:t>
      </w:r>
    </w:p>
    <w:p w14:paraId="64859B88" w14:textId="061379C3" w:rsidR="00EA5E74" w:rsidRDefault="001817B0" w:rsidP="001817B0">
      <w:pPr>
        <w:pStyle w:val="Akapitzlist"/>
        <w:numPr>
          <w:ilvl w:val="1"/>
          <w:numId w:val="33"/>
        </w:numPr>
      </w:pPr>
      <w:r>
        <w:t xml:space="preserve">urządzenie do miksowania zamrożonych produktów - </w:t>
      </w:r>
      <w:proofErr w:type="spellStart"/>
      <w:r>
        <w:t>mikroprzecierak</w:t>
      </w:r>
      <w:proofErr w:type="spellEnd"/>
      <w:r>
        <w:t xml:space="preserve"> </w:t>
      </w:r>
      <w:r w:rsidR="00FC5D07">
        <w:t>(</w:t>
      </w:r>
      <w:r>
        <w:t>1</w:t>
      </w:r>
      <w:r w:rsidR="00FC5D07">
        <w:t xml:space="preserve"> szt.)</w:t>
      </w:r>
    </w:p>
    <w:p w14:paraId="1627D185" w14:textId="57F4FCED" w:rsidR="003E5CD7" w:rsidRDefault="001817B0" w:rsidP="003E5CD7">
      <w:pPr>
        <w:pStyle w:val="Akapitzlist"/>
        <w:numPr>
          <w:ilvl w:val="1"/>
          <w:numId w:val="33"/>
        </w:numPr>
      </w:pPr>
      <w:r>
        <w:t>urządzenie do produkcji lodów</w:t>
      </w:r>
      <w:r w:rsidR="00FC5D07">
        <w:t xml:space="preserve"> (2 szt.)</w:t>
      </w:r>
    </w:p>
    <w:p w14:paraId="1FED719B" w14:textId="5E7F0BF7" w:rsidR="003E5CD7" w:rsidRDefault="001817B0" w:rsidP="00746EF1">
      <w:pPr>
        <w:pStyle w:val="Akapitzlist"/>
        <w:numPr>
          <w:ilvl w:val="1"/>
          <w:numId w:val="33"/>
        </w:numPr>
      </w:pPr>
      <w:bookmarkStart w:id="8" w:name="_Hlk94535602"/>
      <w:proofErr w:type="spellStart"/>
      <w:r>
        <w:t>gofrownica</w:t>
      </w:r>
      <w:proofErr w:type="spellEnd"/>
      <w:r w:rsidR="00FC5D07">
        <w:t xml:space="preserve"> (2 szt.)</w:t>
      </w:r>
    </w:p>
    <w:p w14:paraId="5A60BD94" w14:textId="00FE9912" w:rsidR="003E5CD7" w:rsidRDefault="001817B0" w:rsidP="00972867">
      <w:pPr>
        <w:pStyle w:val="Akapitzlist"/>
        <w:numPr>
          <w:ilvl w:val="1"/>
          <w:numId w:val="33"/>
        </w:numPr>
      </w:pPr>
      <w:bookmarkStart w:id="9" w:name="_Hlk94536096"/>
      <w:bookmarkEnd w:id="8"/>
      <w:proofErr w:type="spellStart"/>
      <w:r>
        <w:t>waflownica</w:t>
      </w:r>
      <w:proofErr w:type="spellEnd"/>
      <w:r w:rsidR="00FC5D07">
        <w:t xml:space="preserve"> (3 szt.)</w:t>
      </w:r>
    </w:p>
    <w:bookmarkEnd w:id="9"/>
    <w:p w14:paraId="2F3BDD1B" w14:textId="3B20CFB8" w:rsidR="003E5CD7" w:rsidRDefault="001817B0" w:rsidP="001817B0">
      <w:pPr>
        <w:pStyle w:val="Akapitzlist"/>
        <w:numPr>
          <w:ilvl w:val="1"/>
          <w:numId w:val="33"/>
        </w:numPr>
      </w:pPr>
      <w:proofErr w:type="spellStart"/>
      <w:r>
        <w:t>blender</w:t>
      </w:r>
      <w:proofErr w:type="spellEnd"/>
      <w:r>
        <w:t xml:space="preserve"> ręczny z kruszarką do lodu </w:t>
      </w:r>
      <w:r w:rsidR="00FC5D07">
        <w:t>(</w:t>
      </w:r>
      <w:r>
        <w:t>3</w:t>
      </w:r>
      <w:r w:rsidR="00FC5D07">
        <w:t xml:space="preserve"> szt.)</w:t>
      </w:r>
    </w:p>
    <w:p w14:paraId="676C3BDF" w14:textId="535514A4" w:rsidR="00FC5D07" w:rsidRPr="000462FC" w:rsidRDefault="001817B0" w:rsidP="00DC2E5D">
      <w:pPr>
        <w:pStyle w:val="Akapitzlist"/>
        <w:numPr>
          <w:ilvl w:val="1"/>
          <w:numId w:val="33"/>
        </w:numPr>
      </w:pPr>
      <w:bookmarkStart w:id="10" w:name="_Hlk94536690"/>
      <w:r w:rsidRPr="000462FC">
        <w:t>mikser ręczny</w:t>
      </w:r>
      <w:r w:rsidR="00FC5D07" w:rsidRPr="000462FC">
        <w:t xml:space="preserve"> </w:t>
      </w:r>
      <w:bookmarkEnd w:id="10"/>
      <w:r w:rsidR="00FC5D07" w:rsidRPr="000462FC">
        <w:t>(</w:t>
      </w:r>
      <w:r w:rsidRPr="000462FC">
        <w:t>9</w:t>
      </w:r>
      <w:r w:rsidR="00FC5D07" w:rsidRPr="000462FC">
        <w:t xml:space="preserve"> szt.)</w:t>
      </w:r>
    </w:p>
    <w:p w14:paraId="3269E364" w14:textId="0205AFC6" w:rsidR="00FC5D07" w:rsidRPr="000462FC" w:rsidRDefault="001817B0" w:rsidP="00DC2E5D">
      <w:pPr>
        <w:pStyle w:val="Akapitzlist"/>
        <w:numPr>
          <w:ilvl w:val="1"/>
          <w:numId w:val="33"/>
        </w:numPr>
      </w:pPr>
      <w:r w:rsidRPr="000462FC">
        <w:t xml:space="preserve">rózga do Heavy </w:t>
      </w:r>
      <w:proofErr w:type="spellStart"/>
      <w:r w:rsidRPr="000462FC">
        <w:t>Duty</w:t>
      </w:r>
      <w:proofErr w:type="spellEnd"/>
      <w:r w:rsidRPr="000462FC">
        <w:t xml:space="preserve"> 5</w:t>
      </w:r>
      <w:r w:rsidR="00FC5D07" w:rsidRPr="000462FC">
        <w:t xml:space="preserve"> (</w:t>
      </w:r>
      <w:r w:rsidRPr="000462FC">
        <w:t>5</w:t>
      </w:r>
      <w:r w:rsidR="00FC5D07" w:rsidRPr="000462FC">
        <w:t xml:space="preserve"> szt.)</w:t>
      </w:r>
    </w:p>
    <w:p w14:paraId="2F34EA64" w14:textId="413BEA13" w:rsidR="001817B0" w:rsidRPr="001817B0" w:rsidRDefault="001817B0" w:rsidP="00DC2E5D">
      <w:pPr>
        <w:pStyle w:val="Akapitzlist"/>
        <w:numPr>
          <w:ilvl w:val="1"/>
          <w:numId w:val="33"/>
        </w:numPr>
      </w:pPr>
      <w:r w:rsidRPr="001817B0">
        <w:t>drobne wyposażenie do pracowni cukierniczej</w:t>
      </w:r>
    </w:p>
    <w:p w14:paraId="120C03A2" w14:textId="77777777" w:rsidR="003F4C71" w:rsidRDefault="003F4C71" w:rsidP="00D74F63">
      <w:pPr>
        <w:pStyle w:val="Akapitzlist"/>
        <w:numPr>
          <w:ilvl w:val="0"/>
          <w:numId w:val="33"/>
        </w:numPr>
      </w:pPr>
    </w:p>
    <w:p w14:paraId="2B38E4B5" w14:textId="342E8EA5" w:rsidR="00AC6739" w:rsidRDefault="00AC6739" w:rsidP="00AC6739">
      <w:pPr>
        <w:pStyle w:val="Akapitzlist"/>
        <w:ind w:left="360"/>
      </w:pPr>
      <w:r>
        <w:t xml:space="preserve">CPV: 39220000-0 – sprzęt kuchenny, </w:t>
      </w:r>
      <w:r w:rsidRPr="00AC6739">
        <w:t>artykuły gospodarstwa domowego i artykuły domowe oraz artykuły cateringowe</w:t>
      </w:r>
    </w:p>
    <w:p w14:paraId="269D8B4F" w14:textId="6383A782" w:rsidR="005E0AF7" w:rsidRDefault="005E0AF7" w:rsidP="00AC6739">
      <w:pPr>
        <w:pStyle w:val="Akapitzlist"/>
        <w:ind w:left="360"/>
      </w:pPr>
      <w:r>
        <w:t>CPV: 3</w:t>
      </w:r>
      <w:r w:rsidR="000462FC">
        <w:t>9221000-7</w:t>
      </w:r>
      <w:r>
        <w:t xml:space="preserve"> – </w:t>
      </w:r>
      <w:r w:rsidR="00AC6739">
        <w:t>s</w:t>
      </w:r>
      <w:r w:rsidR="000462FC">
        <w:t>przęt kuchenny</w:t>
      </w:r>
    </w:p>
    <w:p w14:paraId="444525C6" w14:textId="06EEFAD7" w:rsidR="00C55F31" w:rsidRPr="00AC6739" w:rsidRDefault="00C55F31" w:rsidP="006B57DD">
      <w:pPr>
        <w:pStyle w:val="Akapitzlist"/>
        <w:ind w:left="360"/>
      </w:pPr>
      <w:r w:rsidRPr="00AC6739">
        <w:t xml:space="preserve">CPV: </w:t>
      </w:r>
      <w:r w:rsidR="001817B0" w:rsidRPr="00AC6739">
        <w:t xml:space="preserve">39711350-7 </w:t>
      </w:r>
      <w:r w:rsidR="006B57DD" w:rsidRPr="00AC6739">
        <w:t>–</w:t>
      </w:r>
      <w:r w:rsidRPr="00AC6739">
        <w:t xml:space="preserve"> </w:t>
      </w:r>
      <w:proofErr w:type="spellStart"/>
      <w:r w:rsidR="001817B0" w:rsidRPr="00AC6739">
        <w:t>gofrownice</w:t>
      </w:r>
      <w:proofErr w:type="spellEnd"/>
    </w:p>
    <w:p w14:paraId="559D6162" w14:textId="78CE85A9" w:rsidR="006B57DD" w:rsidRPr="00AC6739" w:rsidRDefault="009248F8" w:rsidP="00C55F31">
      <w:pPr>
        <w:pStyle w:val="Akapitzlist"/>
        <w:ind w:left="360"/>
      </w:pPr>
      <w:r w:rsidRPr="00AC6739">
        <w:t xml:space="preserve">CPV: </w:t>
      </w:r>
      <w:r w:rsidR="009F17EE" w:rsidRPr="00AC6739">
        <w:t xml:space="preserve">39711211-1 </w:t>
      </w:r>
      <w:r w:rsidRPr="00AC6739">
        <w:t xml:space="preserve">– </w:t>
      </w:r>
      <w:r w:rsidR="009F17EE" w:rsidRPr="00AC6739">
        <w:t>miksery kuchenne</w:t>
      </w:r>
    </w:p>
    <w:p w14:paraId="04F616F7" w14:textId="0A62D773" w:rsidR="005E0AF7" w:rsidRPr="00AC6739" w:rsidRDefault="005E0AF7" w:rsidP="005E0AF7">
      <w:pPr>
        <w:pStyle w:val="Akapitzlist"/>
        <w:ind w:left="360"/>
      </w:pPr>
      <w:r w:rsidRPr="00AC6739">
        <w:t xml:space="preserve">CPV: </w:t>
      </w:r>
      <w:r w:rsidR="009F17EE" w:rsidRPr="00AC6739">
        <w:t xml:space="preserve">39711210-4 </w:t>
      </w:r>
      <w:r w:rsidRPr="00AC6739">
        <w:t xml:space="preserve">– </w:t>
      </w:r>
      <w:proofErr w:type="spellStart"/>
      <w:r w:rsidR="009F17EE" w:rsidRPr="00AC6739">
        <w:t>blendery</w:t>
      </w:r>
      <w:proofErr w:type="spellEnd"/>
    </w:p>
    <w:p w14:paraId="1E4ECBAD" w14:textId="7923214F" w:rsidR="001722D3" w:rsidRPr="00AC6739" w:rsidRDefault="00887326" w:rsidP="001722D3">
      <w:pPr>
        <w:pStyle w:val="Akapitzlist"/>
        <w:ind w:left="360"/>
      </w:pPr>
      <w:r w:rsidRPr="00AC6739">
        <w:cr/>
      </w:r>
    </w:p>
    <w:p w14:paraId="45C76B8E" w14:textId="311736DD" w:rsidR="001B1915" w:rsidRDefault="00666B86" w:rsidP="005E0AF7">
      <w:pPr>
        <w:pStyle w:val="Akapitzlist"/>
        <w:ind w:left="360"/>
      </w:pPr>
      <w:r>
        <w:lastRenderedPageBreak/>
        <w:t>S</w:t>
      </w:r>
      <w:r w:rsidR="001B1915">
        <w:t>zczegółowy opis przedmiotu zamówienia, warunki gwarancji i serwisu oraz zakres równoważności opisane są w SIWZ</w:t>
      </w:r>
      <w:r>
        <w:t xml:space="preserve"> stanowiącym załącznik </w:t>
      </w:r>
      <w:r w:rsidR="00F602C2">
        <w:t>nr 3</w:t>
      </w:r>
      <w:r>
        <w:t xml:space="preserve"> do niniejszego zapytania ofertowego</w:t>
      </w:r>
      <w:r w:rsidR="001B1915">
        <w:t>.</w:t>
      </w:r>
    </w:p>
    <w:p w14:paraId="0E76042D" w14:textId="4301CCAC" w:rsidR="003810A2" w:rsidRDefault="003810A2" w:rsidP="00666B86">
      <w:pPr>
        <w:pStyle w:val="Akapitzlist"/>
        <w:numPr>
          <w:ilvl w:val="0"/>
          <w:numId w:val="33"/>
        </w:numPr>
      </w:pPr>
      <w:r>
        <w:t xml:space="preserve">Zamawiający </w:t>
      </w:r>
      <w:r w:rsidR="00D74F63">
        <w:t>nie dopuszcza możliwości</w:t>
      </w:r>
      <w:r w:rsidR="00E05BAB">
        <w:t xml:space="preserve"> składania ofert częściowych</w:t>
      </w:r>
      <w:r w:rsidR="00B27067">
        <w:t>.</w:t>
      </w:r>
    </w:p>
    <w:p w14:paraId="608AE0CD" w14:textId="77777777" w:rsidR="001B1915" w:rsidRDefault="001B1915" w:rsidP="00666B86">
      <w:pPr>
        <w:pStyle w:val="Akapitzlist"/>
        <w:numPr>
          <w:ilvl w:val="0"/>
          <w:numId w:val="33"/>
        </w:numPr>
      </w:pPr>
      <w:r>
        <w:t xml:space="preserve">Wraz z przedmiotem zamówienia wykonawca zobowiązany jest dostarczyć pełną dokumentację w tym, certyfikaty i atesty dopuszczające </w:t>
      </w:r>
      <w:r w:rsidR="00B40C3D">
        <w:t>przedmiot zamówienia</w:t>
      </w:r>
      <w:r>
        <w:t xml:space="preserve"> do właściwego użytku</w:t>
      </w:r>
      <w:r w:rsidR="000F10BD">
        <w:t xml:space="preserve"> (o ile dotyczy)</w:t>
      </w:r>
      <w:r>
        <w:t>.</w:t>
      </w:r>
    </w:p>
    <w:p w14:paraId="4ADF09FD" w14:textId="77777777" w:rsidR="001B1915" w:rsidRDefault="001B1915" w:rsidP="00666B86">
      <w:pPr>
        <w:pStyle w:val="Akapitzlist"/>
        <w:numPr>
          <w:ilvl w:val="0"/>
          <w:numId w:val="33"/>
        </w:numPr>
      </w:pPr>
      <w:r>
        <w:t>Wykonawca dostarczy przedmiot zamówienia na podstawie SIWZ wraz z załącznikami oraz pytaniami i odpowiedziami udzielonymi w trakcie procedury o udzielenie zamówienia, a także obowiązującymi przepisami szczegółowymi wraz z okresem gwarancji.</w:t>
      </w:r>
    </w:p>
    <w:p w14:paraId="30609323" w14:textId="50F37E3B" w:rsidR="001B1915" w:rsidRDefault="00887326" w:rsidP="00666B86">
      <w:pPr>
        <w:pStyle w:val="Akapitzlist"/>
        <w:numPr>
          <w:ilvl w:val="0"/>
          <w:numId w:val="33"/>
        </w:numPr>
      </w:pPr>
      <w:r w:rsidRPr="00887326">
        <w:t>Tam gdzie Zamawiający wskazał nazwy własne, dopuszcza się składanie ofert równoważnych, jednakże zachowane muszą być normy, parametry i standardy, jakimi charakteryzują się wyspecyfikowane przez Zamawiającego przedmioty i urządzenia. Przedstawione parametry stanowią minimum techniczne i jakościowe oczekiwane przez Zamawiającego i będą stanowiły podstawę oceny ewentualnych ofert równoważnych. Oferowane przez Wykonawców składających oferty równoważne muszą mieć parametry nie gorsze niż wskazane.</w:t>
      </w:r>
      <w:r>
        <w:t xml:space="preserve"> </w:t>
      </w:r>
      <w:r w:rsidR="001B1915">
        <w:t>Wskazane w SIWZ parametry należy traktować jako minimalne.</w:t>
      </w:r>
    </w:p>
    <w:p w14:paraId="03F9773E" w14:textId="0B09C87D" w:rsidR="00E05BAB" w:rsidRDefault="001B1915" w:rsidP="00B40C3D">
      <w:pPr>
        <w:pStyle w:val="Akapitzlist"/>
        <w:numPr>
          <w:ilvl w:val="0"/>
          <w:numId w:val="33"/>
        </w:numPr>
      </w:pPr>
      <w:r>
        <w:t xml:space="preserve">O terminie </w:t>
      </w:r>
      <w:r w:rsidR="00121FB0">
        <w:t>dostawy</w:t>
      </w:r>
      <w:r>
        <w:t xml:space="preserve"> Wykonawca ma zawiadomić Zamawiającego, co najmniej na 7 dni przed datą odbioru. Kontakt do osoby, którą należy powiadomić o terminie odbioru: </w:t>
      </w:r>
      <w:r w:rsidR="00AC6739">
        <w:t>Marta Matuszewska-Sitek</w:t>
      </w:r>
      <w:r w:rsidR="00CF551A">
        <w:t xml:space="preserve"> </w:t>
      </w:r>
      <w:r w:rsidR="00E05BAB">
        <w:t>e-mail:</w:t>
      </w:r>
      <w:r w:rsidR="002A6EA0">
        <w:t xml:space="preserve"> </w:t>
      </w:r>
      <w:proofErr w:type="spellStart"/>
      <w:r w:rsidR="00AC6739" w:rsidRPr="00AC6739">
        <w:rPr>
          <w:rFonts w:asciiTheme="minorHAnsi" w:hAnsiTheme="minorHAnsi" w:cstheme="minorHAnsi"/>
          <w:shd w:val="clear" w:color="auto" w:fill="FFFFFF"/>
        </w:rPr>
        <w:t>m.sitek@zsps.elodz.edu.p</w:t>
      </w:r>
      <w:proofErr w:type="spellEnd"/>
      <w:r w:rsidR="00E05BAB">
        <w:t xml:space="preserve">, telefon: </w:t>
      </w:r>
      <w:r w:rsidR="00B40C3D" w:rsidRPr="00B40C3D">
        <w:t>+ 48</w:t>
      </w:r>
      <w:r w:rsidR="00CF551A">
        <w:t> </w:t>
      </w:r>
      <w:r w:rsidR="00AC6739">
        <w:t>609</w:t>
      </w:r>
      <w:r w:rsidR="00CF551A">
        <w:t>-</w:t>
      </w:r>
      <w:r w:rsidR="00AC6739">
        <w:t>518</w:t>
      </w:r>
      <w:r w:rsidR="00CF551A">
        <w:t>-</w:t>
      </w:r>
      <w:r w:rsidR="00AC6739">
        <w:t>906</w:t>
      </w:r>
      <w:r w:rsidR="002B5650">
        <w:rPr>
          <w:rFonts w:asciiTheme="minorHAnsi" w:hAnsiTheme="minorHAnsi" w:cstheme="minorHAnsi"/>
          <w:shd w:val="clear" w:color="auto" w:fill="FFFFFF"/>
        </w:rPr>
        <w:t>.</w:t>
      </w:r>
    </w:p>
    <w:p w14:paraId="14602A9E" w14:textId="6521B513" w:rsidR="003C14AB" w:rsidRDefault="001B1915" w:rsidP="002544C5">
      <w:pPr>
        <w:pStyle w:val="Akapitzlist"/>
        <w:numPr>
          <w:ilvl w:val="0"/>
          <w:numId w:val="33"/>
        </w:numPr>
      </w:pPr>
      <w:r>
        <w:t>Zamawiający informuje, że niniejsze zamówienie jest dofinansowane ze środków UE, a dostawa</w:t>
      </w:r>
      <w:r w:rsidR="002B5650">
        <w:br/>
      </w:r>
      <w:r>
        <w:t xml:space="preserve"> i rozliczenie musi nastąpić do dnia </w:t>
      </w:r>
      <w:bookmarkStart w:id="11" w:name="_Hlk89267857"/>
      <w:r w:rsidR="00887326" w:rsidRPr="00AC6739">
        <w:t>15</w:t>
      </w:r>
      <w:r w:rsidRPr="00AC6739">
        <w:t>.</w:t>
      </w:r>
      <w:r w:rsidR="00AC6739" w:rsidRPr="00AC6739">
        <w:t>12</w:t>
      </w:r>
      <w:r w:rsidRPr="00AC6739">
        <w:t>.202</w:t>
      </w:r>
      <w:r w:rsidR="005E0AF7" w:rsidRPr="00AC6739">
        <w:t>2</w:t>
      </w:r>
      <w:bookmarkEnd w:id="11"/>
      <w:r w:rsidR="00B40C3D" w:rsidRPr="00AC6739">
        <w:t>.</w:t>
      </w:r>
    </w:p>
    <w:p w14:paraId="484F9F81" w14:textId="77777777" w:rsidR="000F10BD" w:rsidRDefault="000F10BD" w:rsidP="000F10BD">
      <w:pPr>
        <w:pStyle w:val="Akapitzlist"/>
        <w:ind w:left="360"/>
      </w:pPr>
    </w:p>
    <w:tbl>
      <w:tblPr>
        <w:tblStyle w:val="Tabela-Siatka"/>
        <w:tblW w:w="0" w:type="auto"/>
        <w:tblLook w:val="04A0" w:firstRow="1" w:lastRow="0" w:firstColumn="1" w:lastColumn="0" w:noHBand="0" w:noVBand="1"/>
      </w:tblPr>
      <w:tblGrid>
        <w:gridCol w:w="9060"/>
      </w:tblGrid>
      <w:tr w:rsidR="00FF6733" w14:paraId="6A5A31AB" w14:textId="77777777" w:rsidTr="00FF6733">
        <w:tc>
          <w:tcPr>
            <w:tcW w:w="9060" w:type="dxa"/>
            <w:shd w:val="clear" w:color="auto" w:fill="D9D9D9" w:themeFill="background1" w:themeFillShade="D9"/>
          </w:tcPr>
          <w:p w14:paraId="31A6E2DE" w14:textId="77777777" w:rsidR="00FF6733" w:rsidRPr="00FF6733" w:rsidRDefault="00FF6733" w:rsidP="00FF6733">
            <w:pPr>
              <w:rPr>
                <w:b/>
              </w:rPr>
            </w:pPr>
            <w:r w:rsidRPr="00FF6733">
              <w:rPr>
                <w:b/>
              </w:rPr>
              <w:t>IV. Termin realizacji zamówienia</w:t>
            </w:r>
          </w:p>
        </w:tc>
      </w:tr>
    </w:tbl>
    <w:p w14:paraId="213050DA" w14:textId="77777777" w:rsidR="00FF6733" w:rsidRDefault="00FF6733" w:rsidP="00FF6733"/>
    <w:p w14:paraId="559A8BF8" w14:textId="1413DF25" w:rsidR="00FF6733" w:rsidRDefault="002A6EA0" w:rsidP="00FF6733">
      <w:r>
        <w:t>O</w:t>
      </w:r>
      <w:r w:rsidR="00FF6733">
        <w:t>d</w:t>
      </w:r>
      <w:r>
        <w:t xml:space="preserve"> </w:t>
      </w:r>
      <w:r w:rsidR="00FF6733">
        <w:t>podpisania umowy</w:t>
      </w:r>
      <w:r>
        <w:t xml:space="preserve"> </w:t>
      </w:r>
      <w:r w:rsidR="00FF6733">
        <w:t xml:space="preserve">do </w:t>
      </w:r>
      <w:r w:rsidR="005E0AF7" w:rsidRPr="00681C9B">
        <w:t>15.</w:t>
      </w:r>
      <w:r w:rsidR="00AC6739" w:rsidRPr="00681C9B">
        <w:t>12</w:t>
      </w:r>
      <w:r w:rsidR="005E0AF7" w:rsidRPr="00681C9B">
        <w:t>.2022</w:t>
      </w:r>
      <w:r w:rsidR="005E0AF7">
        <w:t xml:space="preserve"> </w:t>
      </w:r>
      <w:r w:rsidR="00FF6733">
        <w:t>- j</w:t>
      </w:r>
      <w:r w:rsidR="00FF6733" w:rsidRPr="00FF6733">
        <w:t xml:space="preserve">est to ostateczny termin </w:t>
      </w:r>
      <w:r w:rsidR="00121FB0">
        <w:t>dostawy</w:t>
      </w:r>
      <w:r w:rsidR="00FF6733" w:rsidRPr="00FF6733">
        <w:t xml:space="preserve"> </w:t>
      </w:r>
      <w:r w:rsidR="00B40C3D">
        <w:t>przedmiotu zamówienia</w:t>
      </w:r>
      <w:r w:rsidR="005813A2">
        <w:t xml:space="preserve"> </w:t>
      </w:r>
      <w:r w:rsidR="00FF6733" w:rsidRPr="00FF6733">
        <w:t>wraz z wszystkimi niezbędnymi dokumentami.</w:t>
      </w:r>
    </w:p>
    <w:p w14:paraId="24F87B97" w14:textId="77777777" w:rsidR="00FF6733" w:rsidRDefault="00FF6733" w:rsidP="00FF6733"/>
    <w:tbl>
      <w:tblPr>
        <w:tblStyle w:val="Tabela-Siatka"/>
        <w:tblW w:w="0" w:type="auto"/>
        <w:tblLook w:val="04A0" w:firstRow="1" w:lastRow="0" w:firstColumn="1" w:lastColumn="0" w:noHBand="0" w:noVBand="1"/>
      </w:tblPr>
      <w:tblGrid>
        <w:gridCol w:w="9060"/>
      </w:tblGrid>
      <w:tr w:rsidR="00FF6733" w:rsidRPr="00FF6733" w14:paraId="79FA443D" w14:textId="77777777" w:rsidTr="00FF6733">
        <w:tc>
          <w:tcPr>
            <w:tcW w:w="9060" w:type="dxa"/>
            <w:shd w:val="clear" w:color="auto" w:fill="D9D9D9" w:themeFill="background1" w:themeFillShade="D9"/>
          </w:tcPr>
          <w:p w14:paraId="6BAA292B" w14:textId="77777777" w:rsidR="00FF6733" w:rsidRPr="00FF6733" w:rsidRDefault="00FF6733" w:rsidP="00386175">
            <w:pPr>
              <w:rPr>
                <w:b/>
              </w:rPr>
            </w:pPr>
            <w:r w:rsidRPr="00FF6733">
              <w:rPr>
                <w:b/>
              </w:rPr>
              <w:t xml:space="preserve">V. Warunki udziału w postępowaniu </w:t>
            </w:r>
          </w:p>
        </w:tc>
      </w:tr>
    </w:tbl>
    <w:p w14:paraId="1118CE7A" w14:textId="77777777" w:rsidR="00386175" w:rsidRDefault="00386175" w:rsidP="00386175"/>
    <w:p w14:paraId="7FB5CA99" w14:textId="77777777" w:rsidR="002972AE" w:rsidRDefault="002972AE" w:rsidP="00386175">
      <w:pPr>
        <w:pStyle w:val="Akapitzlist"/>
        <w:numPr>
          <w:ilvl w:val="0"/>
          <w:numId w:val="35"/>
        </w:numPr>
      </w:pPr>
      <w:r>
        <w:t>W postępowaniu nie mogą brać udziału podmioty, które powiązane są z zamawiającym lub osobami upoważnionymi do zaciągania zobowiązań w imieniu zamawiającego lub osobami wykonującymi w imieniu beneficjenta czynności związane z przygotowaniem przeprowadzeniem procedury wyboru wykonawcy osobowo lub kapitałowo, w szczególności poprzez:</w:t>
      </w:r>
    </w:p>
    <w:p w14:paraId="7C2A5D31" w14:textId="77777777" w:rsidR="002972AE" w:rsidRDefault="002972AE" w:rsidP="00386175">
      <w:pPr>
        <w:pStyle w:val="Akapitzlist"/>
        <w:numPr>
          <w:ilvl w:val="1"/>
          <w:numId w:val="33"/>
        </w:numPr>
      </w:pPr>
      <w:r>
        <w:t>uczestniczeniu w spółce jako wspólnik spółki cywilnej lub spółki osobowej;</w:t>
      </w:r>
    </w:p>
    <w:p w14:paraId="00462CB2" w14:textId="77777777" w:rsidR="002972AE" w:rsidRDefault="002972AE" w:rsidP="00386175">
      <w:pPr>
        <w:pStyle w:val="Akapitzlist"/>
        <w:numPr>
          <w:ilvl w:val="1"/>
          <w:numId w:val="33"/>
        </w:numPr>
      </w:pPr>
      <w:r>
        <w:t>posiadaniu udziałów lub co najmniej 10% akcji;</w:t>
      </w:r>
    </w:p>
    <w:p w14:paraId="1F2D60F0" w14:textId="77777777" w:rsidR="002972AE" w:rsidRDefault="002972AE" w:rsidP="00386175">
      <w:pPr>
        <w:pStyle w:val="Akapitzlist"/>
        <w:numPr>
          <w:ilvl w:val="1"/>
          <w:numId w:val="33"/>
        </w:numPr>
      </w:pPr>
      <w:r>
        <w:t>pełnieniu funkcji członka organu nadzorczego lub zarządzającego, prokurenta, pełnomocnika;</w:t>
      </w:r>
    </w:p>
    <w:p w14:paraId="2AEC9A7A" w14:textId="77777777" w:rsidR="002972AE" w:rsidRDefault="002972AE" w:rsidP="00386175">
      <w:pPr>
        <w:pStyle w:val="Akapitzlist"/>
        <w:numPr>
          <w:ilvl w:val="1"/>
          <w:numId w:val="33"/>
        </w:numPr>
      </w:pPr>
      <w:r>
        <w:t xml:space="preserve">pozostawaniu w takim stosunku prawnym lub faktycznym, który może budzić uzasadnione wątpliwości, co do bezstronności w wyborze wykonawcy, w szczególności pozostawanie w związku małżeńskim, w stosunku pokrewieństwa lub powinowactwa </w:t>
      </w:r>
      <w:r w:rsidR="002B5650">
        <w:br/>
      </w:r>
      <w:r>
        <w:t>w linii prostej, pokrewieństwa lub powinowactwa w linii bocznej do drugiego stopnia lub w stosunku przysposobienia, opieki lub kurateli.</w:t>
      </w:r>
    </w:p>
    <w:p w14:paraId="51EF0087" w14:textId="77777777" w:rsidR="00386175" w:rsidRDefault="00386175" w:rsidP="00386175">
      <w:pPr>
        <w:pStyle w:val="Akapitzlist"/>
        <w:numPr>
          <w:ilvl w:val="0"/>
          <w:numId w:val="35"/>
        </w:numPr>
      </w:pPr>
      <w:r w:rsidRPr="00386175">
        <w:t xml:space="preserve">Ocena spełniania warunku nastąpi na podstawie wypełnionego przez Wykonawcę załącznika nr 2 do </w:t>
      </w:r>
      <w:r>
        <w:t>zapytania ofertowego</w:t>
      </w:r>
    </w:p>
    <w:p w14:paraId="58F41C73" w14:textId="77777777" w:rsidR="00386175" w:rsidRDefault="00386175" w:rsidP="00386175">
      <w:pPr>
        <w:pStyle w:val="Akapitzlist"/>
        <w:numPr>
          <w:ilvl w:val="0"/>
          <w:numId w:val="35"/>
        </w:numPr>
      </w:pPr>
      <w:r>
        <w:t xml:space="preserve">O udzielenie zamówienia mogą ubiegać się Wykonawcy, którzy: spełniają warunki udziału w postępowaniu dotyczące: </w:t>
      </w:r>
    </w:p>
    <w:p w14:paraId="27F446B7" w14:textId="77777777" w:rsidR="00386175" w:rsidRDefault="00386175" w:rsidP="008477A1">
      <w:pPr>
        <w:pStyle w:val="Akapitzlist"/>
        <w:numPr>
          <w:ilvl w:val="0"/>
          <w:numId w:val="36"/>
        </w:numPr>
      </w:pPr>
      <w:r w:rsidRPr="00386175">
        <w:rPr>
          <w:b/>
        </w:rPr>
        <w:t>uprawnienia do wykonania określonej działalności lub czynności:</w:t>
      </w:r>
      <w:r>
        <w:t xml:space="preserve"> </w:t>
      </w:r>
      <w:r w:rsidR="00B40C3D">
        <w:t>Zamawiający nie wyznacza szczegółowego warunku w tym zakresie</w:t>
      </w:r>
    </w:p>
    <w:p w14:paraId="61499346" w14:textId="77777777" w:rsidR="00386175" w:rsidRDefault="00386175" w:rsidP="008477A1">
      <w:pPr>
        <w:pStyle w:val="Akapitzlist"/>
        <w:numPr>
          <w:ilvl w:val="0"/>
          <w:numId w:val="36"/>
        </w:numPr>
      </w:pPr>
      <w:r w:rsidRPr="008477A1">
        <w:rPr>
          <w:b/>
        </w:rPr>
        <w:t>wiedza i doświadczenie:</w:t>
      </w:r>
      <w:r>
        <w:t xml:space="preserve"> </w:t>
      </w:r>
      <w:bookmarkStart w:id="12" w:name="_Hlk85538541"/>
      <w:r w:rsidR="008477A1" w:rsidRPr="008477A1">
        <w:t>Zamawiający nie wyznacza szczegółowego warunku w tym zakresie.</w:t>
      </w:r>
    </w:p>
    <w:bookmarkEnd w:id="12"/>
    <w:p w14:paraId="5EA3D87E" w14:textId="77777777" w:rsidR="000F10BD" w:rsidRPr="000F10BD" w:rsidRDefault="00386175" w:rsidP="000F10BD">
      <w:pPr>
        <w:pStyle w:val="Akapitzlist"/>
        <w:numPr>
          <w:ilvl w:val="0"/>
          <w:numId w:val="36"/>
        </w:numPr>
      </w:pPr>
      <w:r w:rsidRPr="000F10BD">
        <w:rPr>
          <w:b/>
        </w:rPr>
        <w:t xml:space="preserve">potencjał techniczny: </w:t>
      </w:r>
      <w:r w:rsidR="000F10BD" w:rsidRPr="000F10BD">
        <w:t>Zamawiający nie wyznacza szczegółowego warunku w tym zakresie.</w:t>
      </w:r>
    </w:p>
    <w:p w14:paraId="4EB54179" w14:textId="77777777" w:rsidR="00386175" w:rsidRDefault="00386175" w:rsidP="0049021F">
      <w:pPr>
        <w:pStyle w:val="Akapitzlist"/>
        <w:numPr>
          <w:ilvl w:val="0"/>
          <w:numId w:val="36"/>
        </w:numPr>
      </w:pPr>
      <w:r w:rsidRPr="000F10BD">
        <w:rPr>
          <w:b/>
        </w:rPr>
        <w:lastRenderedPageBreak/>
        <w:t>osoby zdolne do wykonania zamówienia:</w:t>
      </w:r>
      <w:r>
        <w:t xml:space="preserve"> </w:t>
      </w:r>
      <w:r w:rsidR="00B40C3D" w:rsidRPr="00B40C3D">
        <w:t>Zamawiający nie wyznacza szczegółowego warunku w tym zakresie.</w:t>
      </w:r>
      <w:r>
        <w:t xml:space="preserve"> </w:t>
      </w:r>
    </w:p>
    <w:p w14:paraId="1A9DA7C9" w14:textId="77777777" w:rsidR="00AA20A2" w:rsidRDefault="00386175" w:rsidP="00386175">
      <w:pPr>
        <w:pStyle w:val="Akapitzlist"/>
        <w:numPr>
          <w:ilvl w:val="0"/>
          <w:numId w:val="36"/>
        </w:numPr>
      </w:pPr>
      <w:r w:rsidRPr="00386175">
        <w:rPr>
          <w:b/>
        </w:rPr>
        <w:t>sytuacji ekonomicznej lub finansowej:</w:t>
      </w:r>
      <w:r>
        <w:t xml:space="preserve"> Zamawiający nie wyznacza szczegółowego warunku w tym zakresie.</w:t>
      </w:r>
    </w:p>
    <w:p w14:paraId="2D3A81EB" w14:textId="77777777" w:rsidR="00AA20A2" w:rsidRDefault="00AA20A2" w:rsidP="00782DF9"/>
    <w:p w14:paraId="3896DB2E" w14:textId="77777777" w:rsidR="00AA20A2" w:rsidRDefault="00AA20A2" w:rsidP="00782DF9"/>
    <w:tbl>
      <w:tblPr>
        <w:tblStyle w:val="Tabela-Siatka"/>
        <w:tblW w:w="0" w:type="auto"/>
        <w:tblLook w:val="04A0" w:firstRow="1" w:lastRow="0" w:firstColumn="1" w:lastColumn="0" w:noHBand="0" w:noVBand="1"/>
      </w:tblPr>
      <w:tblGrid>
        <w:gridCol w:w="9060"/>
      </w:tblGrid>
      <w:tr w:rsidR="00386175" w14:paraId="10A0630C" w14:textId="77777777" w:rsidTr="00386175">
        <w:tc>
          <w:tcPr>
            <w:tcW w:w="9060" w:type="dxa"/>
            <w:shd w:val="clear" w:color="auto" w:fill="D9D9D9" w:themeFill="background1" w:themeFillShade="D9"/>
          </w:tcPr>
          <w:p w14:paraId="0E634024" w14:textId="77777777" w:rsidR="00386175" w:rsidRPr="00386175" w:rsidRDefault="00386175" w:rsidP="00782DF9">
            <w:pPr>
              <w:rPr>
                <w:b/>
              </w:rPr>
            </w:pPr>
            <w:r w:rsidRPr="00386175">
              <w:rPr>
                <w:b/>
              </w:rPr>
              <w:t>VI. Wymagania dotyczące sporządzenia oferty</w:t>
            </w:r>
          </w:p>
        </w:tc>
      </w:tr>
    </w:tbl>
    <w:p w14:paraId="74047F26" w14:textId="77777777" w:rsidR="00AA20A2" w:rsidRDefault="00AA20A2" w:rsidP="00782DF9"/>
    <w:p w14:paraId="6B8ED30E" w14:textId="36770F68" w:rsidR="00F602C2" w:rsidRDefault="00F602C2" w:rsidP="00B27067">
      <w:pPr>
        <w:pStyle w:val="Akapitzlist"/>
        <w:numPr>
          <w:ilvl w:val="0"/>
          <w:numId w:val="37"/>
        </w:numPr>
      </w:pPr>
      <w:r>
        <w:t>Wykonawca składa formularz ofertowy z wskazaniem ceny za wszystkie elementy stanowiące przedmiot zamówienia</w:t>
      </w:r>
      <w:r w:rsidR="000F10BD">
        <w:t xml:space="preserve">, lub na wybrane </w:t>
      </w:r>
      <w:r w:rsidR="000F10BD" w:rsidRPr="000F10BD">
        <w:t>elementy stanowiące przedmiot zamówienia</w:t>
      </w:r>
      <w:r w:rsidR="000F10BD">
        <w:t>, jeśli składa ofertę częściową</w:t>
      </w:r>
      <w:r w:rsidR="00681C9B">
        <w:t xml:space="preserve"> (jeśli dotyczy)</w:t>
      </w:r>
      <w:r w:rsidR="000F10BD">
        <w:t>.</w:t>
      </w:r>
    </w:p>
    <w:p w14:paraId="6143C2D6" w14:textId="77777777" w:rsidR="00F602C2" w:rsidRDefault="00F602C2" w:rsidP="002B5650">
      <w:pPr>
        <w:pStyle w:val="Akapitzlist"/>
        <w:numPr>
          <w:ilvl w:val="0"/>
          <w:numId w:val="37"/>
        </w:numPr>
      </w:pPr>
      <w:r>
        <w:t>Na ofertę składają się następujące dokumenty i oświadczenia (w przypadku składania ofert pocztą</w:t>
      </w:r>
      <w:r w:rsidR="002B5650">
        <w:t xml:space="preserve"> </w:t>
      </w:r>
      <w:r>
        <w:t>elektroniczną skany poniższych dokumentów):</w:t>
      </w:r>
    </w:p>
    <w:p w14:paraId="7F96643B" w14:textId="77777777" w:rsidR="00F602C2" w:rsidRDefault="00F602C2" w:rsidP="00F602C2">
      <w:pPr>
        <w:pStyle w:val="Akapitzlist"/>
        <w:numPr>
          <w:ilvl w:val="1"/>
          <w:numId w:val="37"/>
        </w:numPr>
      </w:pPr>
      <w:r>
        <w:t>Formularz ofertowy – zgodnie z załączniki</w:t>
      </w:r>
      <w:r w:rsidR="002B5650">
        <w:t>em nr 1 do zapytania ofertowego.</w:t>
      </w:r>
    </w:p>
    <w:p w14:paraId="47901921" w14:textId="77777777" w:rsidR="00AA527B" w:rsidRDefault="00AA527B" w:rsidP="00F602C2">
      <w:pPr>
        <w:pStyle w:val="Akapitzlist"/>
        <w:numPr>
          <w:ilvl w:val="1"/>
          <w:numId w:val="37"/>
        </w:numPr>
      </w:pPr>
      <w:r>
        <w:t xml:space="preserve">Specyfikacja techniczna </w:t>
      </w:r>
      <w:r w:rsidR="001E6A0D">
        <w:t xml:space="preserve">oferowanych </w:t>
      </w:r>
      <w:r w:rsidR="00F830F4">
        <w:t>towarów</w:t>
      </w:r>
      <w:r w:rsidR="002B5650">
        <w:t>.</w:t>
      </w:r>
    </w:p>
    <w:p w14:paraId="7E20DDD4" w14:textId="77777777" w:rsidR="00F602C2" w:rsidRDefault="00F602C2" w:rsidP="00F602C2">
      <w:pPr>
        <w:pStyle w:val="Akapitzlist"/>
        <w:numPr>
          <w:ilvl w:val="1"/>
          <w:numId w:val="37"/>
        </w:numPr>
      </w:pPr>
      <w:r>
        <w:t>Oświadczenie o braku powiązań z Zamawiającym zgodnie z załącznikiem nr 2 do zapytania ofertowego - w przypadku podmiotów składających ofertę wspólną przedmiotowe oświadczenie składa każdy wykonawca oddzielnie we własnym imieniu.</w:t>
      </w:r>
    </w:p>
    <w:p w14:paraId="4DEAFBDC" w14:textId="77777777" w:rsidR="00AE1FFE" w:rsidRDefault="00F602C2" w:rsidP="00AE1FFE">
      <w:pPr>
        <w:pStyle w:val="Akapitzlist"/>
        <w:numPr>
          <w:ilvl w:val="1"/>
          <w:numId w:val="37"/>
        </w:numPr>
      </w:pPr>
      <w:r>
        <w:t>Pełnomocnictwo w przypadku ustanowienia przez Wykonawcę pełnomocnika. Z treści pełnomocnictwa musi jednoznacznie wynikać zakres umocowania do czynności związanych z postępowaniem o udzielenie zamówienia, w szczególności do podpisania</w:t>
      </w:r>
      <w:r w:rsidR="002B5650">
        <w:br/>
      </w:r>
      <w:r>
        <w:t xml:space="preserve"> i złożenia oferty. W przypadku powzięcia przez Zamawiającego wątpliwości do załączonego pełnomocnictwa zamawiający zastrzega sobie możliwość żądania przedstawienia oryginału udzielonego pełnomocnictwa lub notarialnie potwierdzoną jego kopię.</w:t>
      </w:r>
    </w:p>
    <w:p w14:paraId="4ACD0BDA" w14:textId="77777777" w:rsidR="00F602C2" w:rsidRDefault="00F602C2" w:rsidP="00AE1FFE">
      <w:pPr>
        <w:pStyle w:val="Akapitzlist"/>
        <w:numPr>
          <w:ilvl w:val="1"/>
          <w:numId w:val="37"/>
        </w:numPr>
      </w:pPr>
      <w:r>
        <w:t>W przypadku wspólnego ubiegania się o udzielenie zamówienia przez kilku wykonawców- podpisane</w:t>
      </w:r>
      <w:r w:rsidR="00AE1FFE">
        <w:t xml:space="preserve"> </w:t>
      </w:r>
      <w:r>
        <w:t>przez wszystkie podmioty wspólnie ubiegające się o udzielenie zamówienia. W przypadku powzięcia</w:t>
      </w:r>
      <w:r w:rsidR="00AE1FFE">
        <w:t xml:space="preserve"> </w:t>
      </w:r>
      <w:r>
        <w:t>przez Zamawiającego wątpliwości do załączonego pełnomocnictwa zamawiający zastrzega sobie</w:t>
      </w:r>
      <w:r w:rsidR="00AE1FFE">
        <w:t xml:space="preserve"> </w:t>
      </w:r>
      <w:r>
        <w:t>możliwość żądania przedstawienia oryginału udzielonego pełnomocnictwa lub notarialnie potwierdzoną</w:t>
      </w:r>
      <w:r w:rsidR="00AE1FFE">
        <w:t xml:space="preserve"> </w:t>
      </w:r>
      <w:r>
        <w:t>jego kopię.</w:t>
      </w:r>
    </w:p>
    <w:p w14:paraId="374C775F" w14:textId="77777777" w:rsidR="00F602C2" w:rsidRDefault="00F602C2" w:rsidP="00AE1FFE">
      <w:pPr>
        <w:pStyle w:val="Akapitzlist"/>
        <w:numPr>
          <w:ilvl w:val="0"/>
          <w:numId w:val="37"/>
        </w:numPr>
      </w:pPr>
      <w:r>
        <w:t xml:space="preserve">Wykonawcy zobowiązani są zapoznać się dokładnie z informacjami zawartymi w </w:t>
      </w:r>
      <w:r w:rsidR="00AE1FFE">
        <w:t>zapytaniu ofertowym</w:t>
      </w:r>
      <w:r>
        <w:t xml:space="preserve"> i przygotować ofertę</w:t>
      </w:r>
      <w:r w:rsidR="00AE1FFE">
        <w:t xml:space="preserve"> </w:t>
      </w:r>
      <w:r>
        <w:t>zgodnie z wymaganiami określonymi w tym dokumencie. Zaleca się aby wszystkie rubryki składanych</w:t>
      </w:r>
      <w:r w:rsidR="00AE1FFE">
        <w:t xml:space="preserve"> </w:t>
      </w:r>
      <w:r>
        <w:t>załączników były wypełnione, a tam, gdzie Wykonawca nie zamierza ich wypełnić musi na dowód zapoznania</w:t>
      </w:r>
      <w:r w:rsidR="00AE1FFE">
        <w:t xml:space="preserve"> </w:t>
      </w:r>
      <w:r>
        <w:t>się z daną treścią postawić poziomą kreskę lub wpisać „nie dotyczy”. Zamawiający nie ponosi</w:t>
      </w:r>
      <w:r w:rsidR="00AE1FFE">
        <w:t xml:space="preserve"> </w:t>
      </w:r>
      <w:r>
        <w:t>odpowiedzialności za skutki związane z brakiem złożenia oświadczenia woli w tym zakresie.</w:t>
      </w:r>
    </w:p>
    <w:p w14:paraId="0B8C54CD" w14:textId="77777777" w:rsidR="00F602C2" w:rsidRDefault="00F602C2" w:rsidP="00B27067">
      <w:pPr>
        <w:pStyle w:val="Akapitzlist"/>
        <w:numPr>
          <w:ilvl w:val="0"/>
          <w:numId w:val="37"/>
        </w:numPr>
      </w:pPr>
      <w:r>
        <w:t>Wykonawcy ponoszą wszelkie koszty własne związane z przygotowaniem i złożeniem oferty, niezależnie od</w:t>
      </w:r>
      <w:r w:rsidR="003A55DC">
        <w:t xml:space="preserve"> </w:t>
      </w:r>
      <w:r>
        <w:t>wyniku postępowania. Zamawiający w żadnym przypadku nie odpowiada za koszty poniesione przez</w:t>
      </w:r>
      <w:r w:rsidR="003A55DC">
        <w:t xml:space="preserve"> </w:t>
      </w:r>
      <w:r>
        <w:t>Wykonawców w związku z przygotowaniem i złożeniem oferty. Wykonawcy zobowiązują się nie podnosić</w:t>
      </w:r>
      <w:r w:rsidR="003A55DC">
        <w:t xml:space="preserve"> </w:t>
      </w:r>
      <w:r>
        <w:t>jakichkolwiek roszczeń z tego tytułu względem Zamawiającego.</w:t>
      </w:r>
    </w:p>
    <w:p w14:paraId="219DF56C" w14:textId="77777777" w:rsidR="00F602C2" w:rsidRDefault="00F602C2" w:rsidP="00B27067">
      <w:pPr>
        <w:pStyle w:val="Akapitzlist"/>
        <w:numPr>
          <w:ilvl w:val="0"/>
          <w:numId w:val="37"/>
        </w:numPr>
      </w:pPr>
      <w:r>
        <w:t>Oferta musi być sporządzona w języku polskim, na maszynie do pisania, komputerze lub ręcznie długopisem,</w:t>
      </w:r>
      <w:r w:rsidR="003A55DC">
        <w:t xml:space="preserve"> </w:t>
      </w:r>
      <w:r>
        <w:t xml:space="preserve">w przypadku składania oferty w siedzibie Zamawiającego również spięta lub zszyta </w:t>
      </w:r>
      <w:r w:rsidR="002B5650">
        <w:br/>
      </w:r>
      <w:r>
        <w:t>w sposób</w:t>
      </w:r>
      <w:r w:rsidR="003A55DC">
        <w:t xml:space="preserve"> </w:t>
      </w:r>
      <w:r>
        <w:t>uniemożliwiający jej rozpięcie (zdekompletowanie). Każdy dokument składający się na ofertę musi być</w:t>
      </w:r>
      <w:r w:rsidR="003A55DC">
        <w:t xml:space="preserve"> </w:t>
      </w:r>
      <w:r>
        <w:t>czytelny.</w:t>
      </w:r>
    </w:p>
    <w:p w14:paraId="43DCE582" w14:textId="77777777" w:rsidR="00F602C2" w:rsidRDefault="00F602C2" w:rsidP="00B27067">
      <w:pPr>
        <w:pStyle w:val="Akapitzlist"/>
        <w:numPr>
          <w:ilvl w:val="0"/>
          <w:numId w:val="37"/>
        </w:numPr>
      </w:pPr>
      <w:r>
        <w:t xml:space="preserve">Jeżeli któryś z wymaganych dokumentów składanych przez Wykonawcę jest sporządzony </w:t>
      </w:r>
      <w:r w:rsidR="004F3D1E">
        <w:br/>
      </w:r>
      <w:r>
        <w:t>w języku obcym</w:t>
      </w:r>
      <w:r w:rsidR="003A55DC">
        <w:t xml:space="preserve"> </w:t>
      </w:r>
      <w:r>
        <w:t>dokument taki należy złożyć wraz z tłumaczeniem na język polski.</w:t>
      </w:r>
    </w:p>
    <w:p w14:paraId="0C5D8BB0" w14:textId="77777777" w:rsidR="00F602C2" w:rsidRDefault="00F602C2" w:rsidP="00B27067">
      <w:pPr>
        <w:pStyle w:val="Akapitzlist"/>
        <w:numPr>
          <w:ilvl w:val="0"/>
          <w:numId w:val="37"/>
        </w:numPr>
      </w:pPr>
      <w:r>
        <w:t>Wszelkie pisma sporządzone w językach obcych muszą być przetłumaczone na język polski, podczas oceny</w:t>
      </w:r>
      <w:r w:rsidR="003A55DC">
        <w:t xml:space="preserve"> </w:t>
      </w:r>
      <w:r>
        <w:t>ofert Zamawiający będzie opierał się na tekście przetłumaczonym, a później tekst przetłumaczony na język</w:t>
      </w:r>
      <w:r w:rsidR="003A55DC">
        <w:t xml:space="preserve"> </w:t>
      </w:r>
      <w:r>
        <w:t xml:space="preserve">polski, będzie podstawą badania zgodnego zamiaru stron i celu umowy zgodnie, z art. 65 §2 </w:t>
      </w:r>
      <w:proofErr w:type="spellStart"/>
      <w:r>
        <w:t>kc</w:t>
      </w:r>
      <w:proofErr w:type="spellEnd"/>
      <w:r>
        <w:t>. W razie</w:t>
      </w:r>
      <w:r w:rsidR="003A55DC">
        <w:t xml:space="preserve"> </w:t>
      </w:r>
      <w:r>
        <w:t>wątpliwości uznaje się, iż wersja polskojęzyczna jest wiążąca.</w:t>
      </w:r>
    </w:p>
    <w:p w14:paraId="7BC4A225" w14:textId="25C8BF6F" w:rsidR="00F602C2" w:rsidRDefault="00F602C2" w:rsidP="00B27067">
      <w:pPr>
        <w:pStyle w:val="Akapitzlist"/>
        <w:numPr>
          <w:ilvl w:val="0"/>
          <w:numId w:val="37"/>
        </w:numPr>
      </w:pPr>
      <w:r>
        <w:lastRenderedPageBreak/>
        <w:t xml:space="preserve">Oferta (formularz oferty, oświadczenia), o których mowa w ZO musi być podpisana </w:t>
      </w:r>
      <w:r w:rsidR="00681C9B">
        <w:t>i</w:t>
      </w:r>
      <w:r>
        <w:t xml:space="preserve"> zaparafowana przez</w:t>
      </w:r>
      <w:r w:rsidR="003A55DC">
        <w:t xml:space="preserve"> </w:t>
      </w:r>
      <w:r>
        <w:t>osoby upoważnione do składania oświadczeń woli w imieniu Wykonawcy.</w:t>
      </w:r>
    </w:p>
    <w:p w14:paraId="418D6305" w14:textId="77777777" w:rsidR="00F602C2" w:rsidRDefault="00F602C2" w:rsidP="004F3D1E">
      <w:pPr>
        <w:pStyle w:val="Akapitzlist"/>
        <w:numPr>
          <w:ilvl w:val="0"/>
          <w:numId w:val="37"/>
        </w:numPr>
      </w:pPr>
      <w:r>
        <w:t>Załączniki składane formie elektronicznej (skany dokumentów z podpisami i pieczęciami) zaleca się</w:t>
      </w:r>
      <w:r w:rsidR="004F3D1E">
        <w:t xml:space="preserve"> </w:t>
      </w:r>
      <w:r>
        <w:t>sporządzić w formacie PDF, JPEG, TIFF, BMP, PNG w jakości pozwalającej na rozpoznanie cech</w:t>
      </w:r>
    </w:p>
    <w:p w14:paraId="681CA123" w14:textId="77777777" w:rsidR="00F602C2" w:rsidRDefault="00F602C2" w:rsidP="003A55DC">
      <w:pPr>
        <w:pStyle w:val="Akapitzlist"/>
        <w:ind w:left="360"/>
      </w:pPr>
      <w:r>
        <w:t>charakterystycznych pisma odręcznego, dokładnych treści pieczęci i dokładnego wyglądu podpisów.</w:t>
      </w:r>
    </w:p>
    <w:p w14:paraId="2D5EB241" w14:textId="77777777" w:rsidR="00920BEA" w:rsidRDefault="00F602C2" w:rsidP="003A55DC">
      <w:pPr>
        <w:pStyle w:val="Akapitzlist"/>
        <w:numPr>
          <w:ilvl w:val="0"/>
          <w:numId w:val="37"/>
        </w:numPr>
      </w:pPr>
      <w:r>
        <w:t>Ofertę można złożyć</w:t>
      </w:r>
      <w:r w:rsidR="00920BEA">
        <w:t>:</w:t>
      </w:r>
    </w:p>
    <w:p w14:paraId="24E928BA" w14:textId="7E98F43D" w:rsidR="003C3705" w:rsidRDefault="00F602C2" w:rsidP="00F830F4">
      <w:pPr>
        <w:pStyle w:val="Akapitzlist"/>
        <w:numPr>
          <w:ilvl w:val="1"/>
          <w:numId w:val="37"/>
        </w:numPr>
      </w:pPr>
      <w:r>
        <w:t>na adres e-mail:</w:t>
      </w:r>
      <w:r w:rsidR="003C3705" w:rsidRPr="003C3705">
        <w:rPr>
          <w:rFonts w:ascii="Arial Narrow" w:hAnsi="Arial Narrow"/>
          <w:color w:val="2D2D2D"/>
          <w:shd w:val="clear" w:color="auto" w:fill="FFFFFF"/>
        </w:rPr>
        <w:t xml:space="preserve"> </w:t>
      </w:r>
      <w:r w:rsidR="00E03E07" w:rsidRPr="00E03E07">
        <w:rPr>
          <w:rFonts w:asciiTheme="minorHAnsi" w:hAnsiTheme="minorHAnsi" w:cstheme="minorHAnsi"/>
          <w:shd w:val="clear" w:color="auto" w:fill="FFFFFF"/>
        </w:rPr>
        <w:t>s.rosieniuk@kg2027.eu</w:t>
      </w:r>
      <w:r w:rsidR="00920BEA">
        <w:t xml:space="preserve">, </w:t>
      </w:r>
      <w:r>
        <w:t>w temacie wiadomości należy wpisać</w:t>
      </w:r>
      <w:r w:rsidR="00C40D6C">
        <w:t>:</w:t>
      </w:r>
      <w:r>
        <w:t xml:space="preserve"> </w:t>
      </w:r>
      <w:r w:rsidR="00C40D6C">
        <w:t>„</w:t>
      </w:r>
      <w:r w:rsidR="003C3705">
        <w:t>O</w:t>
      </w:r>
      <w:r w:rsidR="003C3705" w:rsidRPr="003A55DC">
        <w:t>fert</w:t>
      </w:r>
      <w:r w:rsidR="003C3705">
        <w:t>a</w:t>
      </w:r>
      <w:r w:rsidR="003C3705" w:rsidRPr="003A55DC">
        <w:t xml:space="preserve"> na dostawę </w:t>
      </w:r>
      <w:r w:rsidR="003C3705">
        <w:t xml:space="preserve">SPRZĘTU </w:t>
      </w:r>
      <w:r w:rsidR="00E03E07">
        <w:t>CUKIERNICZEGO</w:t>
      </w:r>
      <w:r w:rsidR="003C3705">
        <w:t xml:space="preserve"> </w:t>
      </w:r>
      <w:r w:rsidR="003C3705" w:rsidRPr="00B146A9">
        <w:t>w ramach projektu „</w:t>
      </w:r>
      <w:r w:rsidR="00E03E07" w:rsidRPr="00E03E07">
        <w:t>Lody i desery – to lubię!</w:t>
      </w:r>
      <w:r w:rsidR="004F3D1E">
        <w:t>”</w:t>
      </w:r>
      <w:r w:rsidR="00681C9B">
        <w:t>”</w:t>
      </w:r>
      <w:r w:rsidR="004F3D1E">
        <w:t>.</w:t>
      </w:r>
    </w:p>
    <w:p w14:paraId="1FCC3B7E" w14:textId="77777777" w:rsidR="00920BEA" w:rsidRDefault="00920BEA" w:rsidP="001A61DA">
      <w:pPr>
        <w:pStyle w:val="Akapitzlist"/>
        <w:numPr>
          <w:ilvl w:val="1"/>
          <w:numId w:val="37"/>
        </w:numPr>
      </w:pPr>
      <w:r>
        <w:t xml:space="preserve">elektronicznie przez portal </w:t>
      </w:r>
      <w:hyperlink r:id="rId9" w:history="1">
        <w:r w:rsidRPr="00E13F7A">
          <w:rPr>
            <w:rStyle w:val="Hipercze"/>
          </w:rPr>
          <w:t>https://bazakonkurencyjnosci.funduszeeuropejskie.gov.pl</w:t>
        </w:r>
      </w:hyperlink>
    </w:p>
    <w:p w14:paraId="79131508" w14:textId="57426980" w:rsidR="00193F58" w:rsidRPr="00193F58" w:rsidRDefault="00920BEA" w:rsidP="00193F58">
      <w:pPr>
        <w:pStyle w:val="Akapitzlist"/>
        <w:numPr>
          <w:ilvl w:val="0"/>
          <w:numId w:val="37"/>
        </w:numPr>
        <w:rPr>
          <w:b/>
        </w:rPr>
      </w:pPr>
      <w:r>
        <w:t xml:space="preserve">Termin składania ofert </w:t>
      </w:r>
      <w:r w:rsidRPr="00681C9B">
        <w:t xml:space="preserve">upływa </w:t>
      </w:r>
      <w:r w:rsidR="00681C9B" w:rsidRPr="00494034">
        <w:rPr>
          <w:b/>
        </w:rPr>
        <w:t>1</w:t>
      </w:r>
      <w:r w:rsidR="00C841F9" w:rsidRPr="00494034">
        <w:rPr>
          <w:b/>
        </w:rPr>
        <w:t>7</w:t>
      </w:r>
      <w:r w:rsidR="00C40D6C" w:rsidRPr="00494034">
        <w:rPr>
          <w:b/>
        </w:rPr>
        <w:t>.</w:t>
      </w:r>
      <w:r w:rsidR="00681C9B" w:rsidRPr="00494034">
        <w:rPr>
          <w:b/>
        </w:rPr>
        <w:t>11</w:t>
      </w:r>
      <w:r w:rsidR="00C40D6C" w:rsidRPr="00494034">
        <w:rPr>
          <w:b/>
        </w:rPr>
        <w:t>.202</w:t>
      </w:r>
      <w:r w:rsidR="00C822C6" w:rsidRPr="00494034">
        <w:rPr>
          <w:b/>
        </w:rPr>
        <w:t>2</w:t>
      </w:r>
      <w:r w:rsidR="00C40D6C" w:rsidRPr="00494034">
        <w:rPr>
          <w:b/>
        </w:rPr>
        <w:t xml:space="preserve"> </w:t>
      </w:r>
      <w:r w:rsidR="004835F7" w:rsidRPr="00494034">
        <w:rPr>
          <w:b/>
        </w:rPr>
        <w:t xml:space="preserve">o godz. </w:t>
      </w:r>
      <w:r w:rsidR="001836B6" w:rsidRPr="00494034">
        <w:rPr>
          <w:b/>
        </w:rPr>
        <w:t>1</w:t>
      </w:r>
      <w:r w:rsidR="00681C9B" w:rsidRPr="00494034">
        <w:rPr>
          <w:b/>
        </w:rPr>
        <w:t>0</w:t>
      </w:r>
      <w:r w:rsidR="001836B6" w:rsidRPr="00494034">
        <w:rPr>
          <w:b/>
        </w:rPr>
        <w:t>.00</w:t>
      </w:r>
      <w:r w:rsidR="004835F7" w:rsidRPr="00494034">
        <w:rPr>
          <w:b/>
        </w:rPr>
        <w:t>.</w:t>
      </w:r>
      <w:r w:rsidR="004835F7" w:rsidRPr="00193F58">
        <w:t xml:space="preserve"> </w:t>
      </w:r>
    </w:p>
    <w:p w14:paraId="5942CAC8" w14:textId="77777777" w:rsidR="00F602C2" w:rsidRDefault="00F602C2" w:rsidP="00F602C2">
      <w:pPr>
        <w:pStyle w:val="Akapitzlist"/>
        <w:numPr>
          <w:ilvl w:val="0"/>
          <w:numId w:val="37"/>
        </w:numPr>
      </w:pPr>
      <w:r>
        <w:t>W przypadku złożenia oferty po upływie terminu na składnie ofert nie będzie ona podlegać rozpatrzeniu</w:t>
      </w:r>
      <w:r w:rsidR="00920BEA">
        <w:t xml:space="preserve">. Zamawiający nie będzie zwracał </w:t>
      </w:r>
      <w:r w:rsidR="003810A2">
        <w:t xml:space="preserve">oferentom </w:t>
      </w:r>
      <w:r w:rsidR="00920BEA">
        <w:t xml:space="preserve">ofert </w:t>
      </w:r>
      <w:r w:rsidR="003810A2">
        <w:t>nieprawidłowo złożonych lub nie najkorzystniejszych.</w:t>
      </w:r>
    </w:p>
    <w:p w14:paraId="726A3E15" w14:textId="77777777" w:rsidR="00F602C2" w:rsidRDefault="00F602C2" w:rsidP="00F602C2">
      <w:pPr>
        <w:pStyle w:val="Akapitzlist"/>
        <w:numPr>
          <w:ilvl w:val="0"/>
          <w:numId w:val="37"/>
        </w:numPr>
      </w:pPr>
      <w:r>
        <w:t>W przypadku, kiedy ofertę składa wspólnie kilka podmiotów, oferta musi spełniać następujące warunki:</w:t>
      </w:r>
    </w:p>
    <w:p w14:paraId="70DCAD41" w14:textId="77777777" w:rsidR="003810A2" w:rsidRDefault="00F602C2" w:rsidP="003810A2">
      <w:pPr>
        <w:pStyle w:val="Akapitzlist"/>
        <w:numPr>
          <w:ilvl w:val="1"/>
          <w:numId w:val="37"/>
        </w:numPr>
      </w:pPr>
      <w:r>
        <w:t>oferta winna być podpisana przez każdego partnera lub upoważnionego przedstawiciela/partnera</w:t>
      </w:r>
      <w:r w:rsidR="003810A2">
        <w:t xml:space="preserve"> </w:t>
      </w:r>
      <w:r>
        <w:t>wiodącego,</w:t>
      </w:r>
    </w:p>
    <w:p w14:paraId="5CEF79BE" w14:textId="77777777" w:rsidR="003810A2" w:rsidRDefault="00F602C2" w:rsidP="003810A2">
      <w:pPr>
        <w:pStyle w:val="Akapitzlist"/>
        <w:numPr>
          <w:ilvl w:val="1"/>
          <w:numId w:val="37"/>
        </w:numPr>
      </w:pPr>
      <w:r>
        <w:t>upoważnienie do pełnienia funkcji przedstawiciela/partnera wiodącego wymaga podpisu prawnie</w:t>
      </w:r>
      <w:r w:rsidR="003810A2">
        <w:t xml:space="preserve"> </w:t>
      </w:r>
      <w:r>
        <w:t>upoważnionych przedstawicieli każdego z partnerów - należy załączyć je do oferty,</w:t>
      </w:r>
      <w:r w:rsidR="003810A2">
        <w:t xml:space="preserve"> </w:t>
      </w:r>
    </w:p>
    <w:p w14:paraId="6A1E53D9" w14:textId="77777777" w:rsidR="003810A2" w:rsidRDefault="00F602C2" w:rsidP="003810A2">
      <w:pPr>
        <w:pStyle w:val="Akapitzlist"/>
        <w:numPr>
          <w:ilvl w:val="1"/>
          <w:numId w:val="37"/>
        </w:numPr>
      </w:pPr>
      <w:r>
        <w:t xml:space="preserve">przedstawiciel/wiodący partner winien być upoważniony do zaciągania zobowiązań </w:t>
      </w:r>
      <w:r w:rsidR="00F14B10">
        <w:br/>
      </w:r>
      <w:r>
        <w:t>i płatności w imieniu</w:t>
      </w:r>
      <w:r w:rsidR="003810A2">
        <w:t xml:space="preserve"> </w:t>
      </w:r>
      <w:r>
        <w:t xml:space="preserve">każdego na rzecz każdego z partnerów oraz do wyłącznego występowania w realizacji kontraktu </w:t>
      </w:r>
      <w:r w:rsidR="003810A2">
        <w:t>–</w:t>
      </w:r>
      <w:r>
        <w:t xml:space="preserve"> do</w:t>
      </w:r>
      <w:r w:rsidR="003810A2">
        <w:t xml:space="preserve"> </w:t>
      </w:r>
      <w:r>
        <w:t>oferty należy załączyć oświadczenie zawierające stosowne umocowanie,</w:t>
      </w:r>
    </w:p>
    <w:p w14:paraId="2883A644" w14:textId="77777777" w:rsidR="003810A2" w:rsidRDefault="00F602C2" w:rsidP="003810A2">
      <w:pPr>
        <w:pStyle w:val="Akapitzlist"/>
        <w:numPr>
          <w:ilvl w:val="1"/>
          <w:numId w:val="37"/>
        </w:numPr>
      </w:pPr>
      <w:r>
        <w:t>podmioty występujące wspólnie ponoszą solidarną odpowiedzialność za niewykonanie lub nienależyte</w:t>
      </w:r>
      <w:r w:rsidR="003810A2">
        <w:t xml:space="preserve"> </w:t>
      </w:r>
      <w:r>
        <w:t>wykonanie zobowiązań,</w:t>
      </w:r>
    </w:p>
    <w:p w14:paraId="5D8E50E6" w14:textId="77777777" w:rsidR="00F602C2" w:rsidRDefault="00F602C2" w:rsidP="003810A2">
      <w:pPr>
        <w:pStyle w:val="Akapitzlist"/>
        <w:numPr>
          <w:ilvl w:val="1"/>
          <w:numId w:val="37"/>
        </w:numPr>
      </w:pPr>
      <w:r>
        <w:t>w przypadku wyboru oferty wspólnej, Zamawiający przed zawarciem umowy w sprawie zamówienia,</w:t>
      </w:r>
      <w:r w:rsidR="003810A2">
        <w:t xml:space="preserve"> </w:t>
      </w:r>
      <w:r>
        <w:t>zażąda umowy regulującej współpracę Wykonawców wspólnie ubiegających się o udzielenie zamówienia.</w:t>
      </w:r>
    </w:p>
    <w:p w14:paraId="37C26B5C" w14:textId="77777777" w:rsidR="00F602C2" w:rsidRPr="003E74D8" w:rsidRDefault="00F602C2" w:rsidP="00F602C2">
      <w:pPr>
        <w:pStyle w:val="Akapitzlist"/>
        <w:numPr>
          <w:ilvl w:val="0"/>
          <w:numId w:val="37"/>
        </w:numPr>
        <w:rPr>
          <w:bCs/>
        </w:rPr>
      </w:pPr>
      <w:r w:rsidRPr="003E74D8">
        <w:rPr>
          <w:bCs/>
        </w:rPr>
        <w:t>Oferta zostanie odrzucona w następujących przypadkach:</w:t>
      </w:r>
    </w:p>
    <w:p w14:paraId="389D802A" w14:textId="40D500C7" w:rsidR="008737E0" w:rsidRDefault="00F602C2" w:rsidP="008737E0">
      <w:pPr>
        <w:pStyle w:val="Akapitzlist"/>
        <w:numPr>
          <w:ilvl w:val="1"/>
          <w:numId w:val="37"/>
        </w:numPr>
      </w:pPr>
      <w:r>
        <w:t xml:space="preserve">jej treść nie odpowiada treści </w:t>
      </w:r>
      <w:r w:rsidR="003810A2">
        <w:t>zapytania ofertowego</w:t>
      </w:r>
      <w:r>
        <w:t>, z zastrzeżeniem możliwości poprawienia omyłki, w szczególności</w:t>
      </w:r>
      <w:r w:rsidR="008737E0">
        <w:t xml:space="preserve"> </w:t>
      </w:r>
      <w:r>
        <w:t>w oparciu</w:t>
      </w:r>
      <w:r w:rsidR="008737E0">
        <w:t xml:space="preserve"> o treść zapytania ofertowego w sposób określony pkt VI</w:t>
      </w:r>
      <w:r w:rsidR="004F51ED">
        <w:t>I</w:t>
      </w:r>
      <w:r>
        <w:t xml:space="preserve">I ust. 4 </w:t>
      </w:r>
      <w:r w:rsidRPr="0035205D">
        <w:t xml:space="preserve">pkt </w:t>
      </w:r>
      <w:r w:rsidR="0035205D">
        <w:t>c)</w:t>
      </w:r>
      <w:r>
        <w:t xml:space="preserve">) </w:t>
      </w:r>
      <w:r w:rsidR="008737E0">
        <w:t>zapytania ofertowego</w:t>
      </w:r>
      <w:r>
        <w:t>;</w:t>
      </w:r>
    </w:p>
    <w:p w14:paraId="0D4A99A3" w14:textId="77777777" w:rsidR="008737E0" w:rsidRDefault="00F602C2" w:rsidP="008737E0">
      <w:pPr>
        <w:pStyle w:val="Akapitzlist"/>
        <w:numPr>
          <w:ilvl w:val="1"/>
          <w:numId w:val="37"/>
        </w:numPr>
      </w:pPr>
      <w:r>
        <w:t xml:space="preserve">zawiera </w:t>
      </w:r>
      <w:r w:rsidR="008737E0">
        <w:t xml:space="preserve">rażąco </w:t>
      </w:r>
      <w:r>
        <w:t>niską cenę w stosunku do wartości przedmiotu zamówienia, jeżeli w toku oceny ofert</w:t>
      </w:r>
      <w:r w:rsidR="008737E0">
        <w:t xml:space="preserve"> </w:t>
      </w:r>
      <w:r>
        <w:t>Zamawiający poweźmie wątpliwości co do możliwości realizacji zamówienia za wskazaną cenę</w:t>
      </w:r>
      <w:r w:rsidR="008737E0">
        <w:t xml:space="preserve"> </w:t>
      </w:r>
      <w:r>
        <w:t>i w związku z tym zasadne jest wyjaśnienie elementów składowych oferty mających wpływ na cenę,</w:t>
      </w:r>
      <w:r w:rsidR="008737E0">
        <w:t xml:space="preserve"> </w:t>
      </w:r>
      <w:r>
        <w:t>a złożone wyjaśnienia nie udowodnią, że cena gwarantuje realizację zamówienia;</w:t>
      </w:r>
    </w:p>
    <w:p w14:paraId="01F4B58B" w14:textId="77777777" w:rsidR="008737E0" w:rsidRDefault="00F602C2" w:rsidP="008737E0">
      <w:pPr>
        <w:pStyle w:val="Akapitzlist"/>
        <w:numPr>
          <w:ilvl w:val="1"/>
          <w:numId w:val="37"/>
        </w:numPr>
      </w:pPr>
      <w:r>
        <w:t>Wykonawca w terminie 3 dni od dnia doręczenia zawiadomienia nie zgodził się na poprawienie omyłki</w:t>
      </w:r>
      <w:r w:rsidR="008737E0">
        <w:t xml:space="preserve"> </w:t>
      </w:r>
      <w:r>
        <w:t>w swojej ofercie;</w:t>
      </w:r>
    </w:p>
    <w:p w14:paraId="23E5593C" w14:textId="77777777" w:rsidR="008737E0" w:rsidRDefault="00F602C2" w:rsidP="008737E0">
      <w:pPr>
        <w:pStyle w:val="Akapitzlist"/>
        <w:numPr>
          <w:ilvl w:val="1"/>
          <w:numId w:val="37"/>
        </w:numPr>
      </w:pPr>
      <w:r>
        <w:t>Wykonawca nie wyraził zgody, na przedłużenie terminu związania ofertą o liczbę dni wymaganą</w:t>
      </w:r>
      <w:r w:rsidR="008737E0">
        <w:t xml:space="preserve"> </w:t>
      </w:r>
      <w:r>
        <w:t>w wezwaniu Zamawiającego;</w:t>
      </w:r>
    </w:p>
    <w:p w14:paraId="309D0E12" w14:textId="77777777" w:rsidR="008737E0" w:rsidRDefault="00F602C2" w:rsidP="008737E0">
      <w:pPr>
        <w:pStyle w:val="Akapitzlist"/>
        <w:numPr>
          <w:ilvl w:val="1"/>
          <w:numId w:val="37"/>
        </w:numPr>
      </w:pPr>
      <w:r>
        <w:t>Wykonawca nie wykaże spełniania warunków udziału w postępowaniu lub braku podstaw do jego</w:t>
      </w:r>
      <w:r w:rsidR="008737E0">
        <w:t xml:space="preserve"> </w:t>
      </w:r>
      <w:r>
        <w:t xml:space="preserve">wykluczenia w szczególności: brak w ofercie złożonego oświadczenia </w:t>
      </w:r>
      <w:r w:rsidR="00F14B10">
        <w:br/>
      </w:r>
      <w:r>
        <w:t>o braku powiązań</w:t>
      </w:r>
      <w:r w:rsidR="008737E0">
        <w:t xml:space="preserve"> z Z</w:t>
      </w:r>
      <w:r>
        <w:t xml:space="preserve">amawiającym zgodnie z załącznikiem nr 2 do </w:t>
      </w:r>
      <w:r w:rsidR="008737E0">
        <w:t>zapytania ofertowego</w:t>
      </w:r>
      <w:r>
        <w:t>;</w:t>
      </w:r>
    </w:p>
    <w:p w14:paraId="143186A8" w14:textId="77777777" w:rsidR="008737E0" w:rsidRDefault="00F602C2" w:rsidP="008737E0">
      <w:pPr>
        <w:pStyle w:val="Akapitzlist"/>
        <w:numPr>
          <w:ilvl w:val="1"/>
          <w:numId w:val="37"/>
        </w:numPr>
      </w:pPr>
      <w:r>
        <w:t>Zamawiający informuje, że brak podania przez Wykonawcę produce</w:t>
      </w:r>
      <w:r w:rsidR="00AE488C">
        <w:t xml:space="preserve">nta i modelu oferowanego </w:t>
      </w:r>
      <w:r w:rsidR="00705F79">
        <w:t>sprzętu komputerowego</w:t>
      </w:r>
      <w:r w:rsidR="00AE488C">
        <w:t xml:space="preserve"> określon</w:t>
      </w:r>
      <w:r w:rsidR="00705F79">
        <w:t>ego</w:t>
      </w:r>
      <w:r w:rsidR="00AE488C">
        <w:t xml:space="preserve"> w specyfikacji,</w:t>
      </w:r>
      <w:r w:rsidR="008737E0">
        <w:t xml:space="preserve"> </w:t>
      </w:r>
      <w:r>
        <w:t>spowoduje odrzucenie oferty jako niezgodnej z treścią formularza zapytania ofertowego, z uwagi na fakt</w:t>
      </w:r>
      <w:r w:rsidR="008737E0">
        <w:t xml:space="preserve"> </w:t>
      </w:r>
      <w:r>
        <w:t xml:space="preserve">braku możliwości sprawdzenia oferowanego </w:t>
      </w:r>
      <w:r w:rsidR="00705F79">
        <w:t xml:space="preserve">sprzętu </w:t>
      </w:r>
      <w:r>
        <w:t>z minimalnymi wymaganiami zamawiającego,</w:t>
      </w:r>
      <w:r w:rsidR="008737E0">
        <w:t xml:space="preserve"> </w:t>
      </w:r>
      <w:r>
        <w:t xml:space="preserve">opisanymi w </w:t>
      </w:r>
      <w:r w:rsidR="008737E0">
        <w:t>zapytaniu ofertowym</w:t>
      </w:r>
      <w:r>
        <w:t>.</w:t>
      </w:r>
    </w:p>
    <w:p w14:paraId="4B07A4C3" w14:textId="77777777" w:rsidR="00782DF9" w:rsidRDefault="00F602C2" w:rsidP="008737E0">
      <w:pPr>
        <w:pStyle w:val="Akapitzlist"/>
        <w:numPr>
          <w:ilvl w:val="1"/>
          <w:numId w:val="37"/>
        </w:numPr>
      </w:pPr>
      <w:r>
        <w:lastRenderedPageBreak/>
        <w:t>Zamawiający informuje iż wezwie Wykonawców do uzupełnień, wyjaśnień lub sprostowań treści oferty</w:t>
      </w:r>
      <w:r w:rsidR="008737E0">
        <w:t xml:space="preserve"> </w:t>
      </w:r>
      <w:r>
        <w:t>(w tym w zakresie dokumentów, oświadczeń, omyłek stwierdzonych w ofercie) z zachowaniem zasady</w:t>
      </w:r>
      <w:r w:rsidR="008737E0">
        <w:t xml:space="preserve"> </w:t>
      </w:r>
      <w:r>
        <w:t xml:space="preserve">równego traktowania Wykonawców. </w:t>
      </w:r>
      <w:r w:rsidR="00F14B10">
        <w:br/>
      </w:r>
      <w:r>
        <w:t>W przypadku braku odpowiedzi na wezwanie do uzupełnienia</w:t>
      </w:r>
      <w:r w:rsidR="008737E0">
        <w:t xml:space="preserve"> </w:t>
      </w:r>
      <w:r>
        <w:t>dokumentów lub oświadczeń, wyjaśnienia treści złożonej oferty lub błędnego złożenia dokumentów lub</w:t>
      </w:r>
      <w:r w:rsidR="008737E0">
        <w:t xml:space="preserve"> </w:t>
      </w:r>
      <w:r>
        <w:t xml:space="preserve">oświadczeń uzupełnianych na wezwanie Zamawiający wykluczy Wykonawcę </w:t>
      </w:r>
      <w:r w:rsidR="00F14B10">
        <w:br/>
      </w:r>
      <w:r>
        <w:t>z postępowania.</w:t>
      </w:r>
    </w:p>
    <w:p w14:paraId="7F489C7C" w14:textId="77777777" w:rsidR="00782DF9" w:rsidRDefault="00782DF9" w:rsidP="00782DF9"/>
    <w:tbl>
      <w:tblPr>
        <w:tblStyle w:val="Tabela-Siatka"/>
        <w:tblW w:w="0" w:type="auto"/>
        <w:shd w:val="clear" w:color="auto" w:fill="D9D9D9" w:themeFill="background1" w:themeFillShade="D9"/>
        <w:tblLook w:val="04A0" w:firstRow="1" w:lastRow="0" w:firstColumn="1" w:lastColumn="0" w:noHBand="0" w:noVBand="1"/>
      </w:tblPr>
      <w:tblGrid>
        <w:gridCol w:w="9060"/>
      </w:tblGrid>
      <w:tr w:rsidR="008737E0" w14:paraId="1557A083" w14:textId="77777777" w:rsidTr="008737E0">
        <w:tc>
          <w:tcPr>
            <w:tcW w:w="9060" w:type="dxa"/>
            <w:shd w:val="clear" w:color="auto" w:fill="D9D9D9" w:themeFill="background1" w:themeFillShade="D9"/>
          </w:tcPr>
          <w:p w14:paraId="1FA84479" w14:textId="77777777" w:rsidR="008737E0" w:rsidRPr="008737E0" w:rsidRDefault="008737E0" w:rsidP="00782DF9">
            <w:pPr>
              <w:rPr>
                <w:b/>
              </w:rPr>
            </w:pPr>
            <w:r w:rsidRPr="008737E0">
              <w:rPr>
                <w:b/>
              </w:rPr>
              <w:t>VII. Komunikacja w trakcie postępowania</w:t>
            </w:r>
          </w:p>
        </w:tc>
      </w:tr>
    </w:tbl>
    <w:p w14:paraId="5DB5912A" w14:textId="77777777" w:rsidR="00782DF9" w:rsidRDefault="00782DF9" w:rsidP="00782DF9"/>
    <w:p w14:paraId="198ECE5A" w14:textId="77777777" w:rsidR="004F51ED" w:rsidRDefault="008737E0" w:rsidP="004F51ED">
      <w:pPr>
        <w:pStyle w:val="Akapitzlist"/>
        <w:numPr>
          <w:ilvl w:val="0"/>
          <w:numId w:val="38"/>
        </w:numPr>
      </w:pPr>
      <w:r>
        <w:t>Postępowanie o udzielenie zamówienia prowadzi się z zachowaniem formy pisemnej. Wszelka korespondencja (oświadczenia, wnioski, zawiadomienia, informacje itd.) w postępowaniu Zamawiającym i każdym z Wykonawców jest jawna i prowadzona w sposób pisemny, z powiadomieniem wszystkich wykonawców, którzy zgłosili do zamawiającego zainteresowanie udziałem w postępowaniu z zachowaniem tajności źródła pytania. Ofertę należ</w:t>
      </w:r>
      <w:r w:rsidR="004F51ED">
        <w:t xml:space="preserve">y złożyć zgodnie z wymaganiami pkt. VI zapytania ofertowego. </w:t>
      </w:r>
    </w:p>
    <w:p w14:paraId="168F2139" w14:textId="7B6F30CA" w:rsidR="00FE15C8" w:rsidRDefault="008737E0" w:rsidP="00B146A9">
      <w:pPr>
        <w:pStyle w:val="Akapitzlist"/>
        <w:numPr>
          <w:ilvl w:val="0"/>
          <w:numId w:val="38"/>
        </w:numPr>
      </w:pPr>
      <w:r>
        <w:t xml:space="preserve">Zamawiający dopuszcza składanie </w:t>
      </w:r>
      <w:r w:rsidR="00B146A9">
        <w:t>k</w:t>
      </w:r>
      <w:r>
        <w:t xml:space="preserve">orespondencji </w:t>
      </w:r>
      <w:r w:rsidR="00B146A9">
        <w:t xml:space="preserve">poprzez portal </w:t>
      </w:r>
      <w:hyperlink r:id="rId10" w:history="1">
        <w:r w:rsidR="00B146A9" w:rsidRPr="00E13F7A">
          <w:rPr>
            <w:rStyle w:val="Hipercze"/>
          </w:rPr>
          <w:t>https://bazakonkurencyjnosci.funduszeeuropejskie.gov.pl</w:t>
        </w:r>
      </w:hyperlink>
      <w:r w:rsidR="00B146A9" w:rsidRPr="00B146A9">
        <w:t xml:space="preserve"> lub</w:t>
      </w:r>
      <w:r>
        <w:t xml:space="preserve"> na adres e-mail: </w:t>
      </w:r>
      <w:r w:rsidR="00681C9B" w:rsidRPr="00681C9B">
        <w:rPr>
          <w:rStyle w:val="Hipercze"/>
        </w:rPr>
        <w:t>m.sitek@zsps.elodz.edu.pl</w:t>
      </w:r>
      <w:r>
        <w:t>. Zamawiający zaleca, aby korespondencja, o której mowa w ust. 2 niniejszego paragrafu przekazywana drogą elektroniczną była potwierdzana pisemnie. Jeżeli Zamawiający lub Wykonawca przekazują oświadczenia, wnioski, zawiadomienia oraz informacje drogą elektroniczną, każda ze stron na żądanie drugiej niezwłocznie potwierdza fakt ich otrzymania. Za wystarczający uważa się podpis osoby odpowiedzialnej za przyjmowanie poczty elektronicznej. W prz</w:t>
      </w:r>
      <w:r w:rsidR="00FE15C8">
        <w:t xml:space="preserve">ypadku </w:t>
      </w:r>
      <w:r w:rsidR="00705F79">
        <w:t>niepotwierdzenia</w:t>
      </w:r>
      <w:r w:rsidR="00FE15C8">
        <w:t xml:space="preserve"> przez W</w:t>
      </w:r>
      <w:r>
        <w:t xml:space="preserve">ykonawcę odbioru w ciągu 2 dni od dnia nadania oświadczenia, wnioski, zawiadomienia oraz informacji drogą elektroniczną Zamawiający do celów dowodowych posłuży się prawidłowym raportem nadania danych lub prawidłowego </w:t>
      </w:r>
      <w:r w:rsidR="00FE15C8">
        <w:t xml:space="preserve">dokonania transmisji danych. </w:t>
      </w:r>
    </w:p>
    <w:p w14:paraId="0BFA48F9" w14:textId="3EFA0CB8" w:rsidR="00FE15C8" w:rsidRDefault="008737E0" w:rsidP="00B146A9">
      <w:pPr>
        <w:pStyle w:val="Akapitzlist"/>
        <w:numPr>
          <w:ilvl w:val="0"/>
          <w:numId w:val="38"/>
        </w:numPr>
      </w:pPr>
      <w:r>
        <w:t xml:space="preserve">Wykonawca może zwrócić się do Zamawiającego o wyjaśnienie zapytania ofertowego pod adres e-mail: </w:t>
      </w:r>
      <w:r w:rsidR="00681C9B" w:rsidRPr="00681C9B">
        <w:rPr>
          <w:rStyle w:val="Hipercze"/>
        </w:rPr>
        <w:t>m.sitek@zsps.elodz.edu.pl</w:t>
      </w:r>
      <w:r>
        <w:t xml:space="preserve">. Zamawiający udzieli wyjaśnień, nie później niż na </w:t>
      </w:r>
      <w:r w:rsidR="00AE488C">
        <w:t>2</w:t>
      </w:r>
      <w:r>
        <w:t xml:space="preserve"> dni przed upływem terminu składania ofert, pod warunkiem, że wniosek o wyjaśnienie treści </w:t>
      </w:r>
      <w:r w:rsidR="00FE15C8">
        <w:t>zapytania ofertowego</w:t>
      </w:r>
      <w:r>
        <w:t xml:space="preserve"> wpłynął do Zamawiającego nie później niż do końca dnia, w którym upływa połowa wyznaczonego terminu składania ofert. Jeżeli wniosek o wyjaśnienie wpłynie do Zamawiającego po upływie tego terminu lub dotyczy udzielonych wyjaśnień</w:t>
      </w:r>
      <w:r w:rsidR="00AE488C">
        <w:t>,</w:t>
      </w:r>
      <w:r>
        <w:t xml:space="preserve"> Zamawiający może udzielić wyjaśnień lub pozostawić wniosek bez rozpatrywania. Zamawiający informuje, że nie będzie udzielał żadnych ustnych i telefonicznych informacji, </w:t>
      </w:r>
      <w:r w:rsidR="00705F79">
        <w:t>wyjaśnień</w:t>
      </w:r>
      <w:r>
        <w:t xml:space="preserve"> czy odpowiedzi na kierowane do Zamawiającego zapytania w celu zachowania zasady pisemności postępowania i rów</w:t>
      </w:r>
      <w:r w:rsidR="00FE15C8">
        <w:t xml:space="preserve">nego traktowania Wykonawców. </w:t>
      </w:r>
    </w:p>
    <w:p w14:paraId="1BCE33F4" w14:textId="77777777" w:rsidR="00FE15C8" w:rsidRDefault="008737E0" w:rsidP="00FE15C8">
      <w:pPr>
        <w:pStyle w:val="Akapitzlist"/>
        <w:numPr>
          <w:ilvl w:val="0"/>
          <w:numId w:val="38"/>
        </w:numPr>
      </w:pPr>
      <w:r>
        <w:t xml:space="preserve">Zamawiający udzieli odpowiedzi Wykonawcy, który zadał pytanie, oraz umieści treść odpowiedzi na stronie </w:t>
      </w:r>
      <w:hyperlink r:id="rId11" w:history="1">
        <w:r w:rsidR="00FE15C8" w:rsidRPr="00E13F7A">
          <w:rPr>
            <w:rStyle w:val="Hipercze"/>
          </w:rPr>
          <w:t>https://bazakonkurencyjnosci.funduszeeuropejskie.gov.pl</w:t>
        </w:r>
      </w:hyperlink>
      <w:r w:rsidR="00FE15C8">
        <w:t xml:space="preserve"> </w:t>
      </w:r>
      <w:r>
        <w:t xml:space="preserve"> </w:t>
      </w:r>
    </w:p>
    <w:p w14:paraId="50ABD3A8" w14:textId="77777777" w:rsidR="00FE15C8" w:rsidRDefault="008737E0" w:rsidP="00FE15C8">
      <w:pPr>
        <w:pStyle w:val="Akapitzlist"/>
        <w:numPr>
          <w:ilvl w:val="0"/>
          <w:numId w:val="38"/>
        </w:numPr>
      </w:pPr>
      <w:r>
        <w:t xml:space="preserve">W przypadku rozbieżności pomiędzy treścią </w:t>
      </w:r>
      <w:r w:rsidR="00FE15C8">
        <w:t>niniejszego zapytania ofertowego</w:t>
      </w:r>
      <w:r>
        <w:t xml:space="preserve"> a treścią udzielonych </w:t>
      </w:r>
      <w:r w:rsidR="00706CDB">
        <w:t>odpowiedzi</w:t>
      </w:r>
      <w:r>
        <w:t xml:space="preserve"> jako obowiązującą należy przyjąć treść pisma zawierającego późniejsze oświadczenie Zamawiającego. </w:t>
      </w:r>
    </w:p>
    <w:p w14:paraId="6AE3C0D3" w14:textId="77777777" w:rsidR="00FE15C8" w:rsidRDefault="008737E0" w:rsidP="00FE15C8">
      <w:pPr>
        <w:pStyle w:val="Akapitzlist"/>
        <w:numPr>
          <w:ilvl w:val="0"/>
          <w:numId w:val="38"/>
        </w:numPr>
      </w:pPr>
      <w:r>
        <w:t xml:space="preserve">W szczególnie uzasadnionych przypadkach Zamawiający może przed upływem terminu składnia ofert zmienić treść niniejszego </w:t>
      </w:r>
      <w:r w:rsidR="00FE15C8">
        <w:t>zapytania ofertowego,</w:t>
      </w:r>
      <w:r>
        <w:t xml:space="preserve"> zawiadamiając o tym pisemnie wszystkich Wykonawców, którym przekazano </w:t>
      </w:r>
      <w:r w:rsidR="00FE15C8">
        <w:t>zapytanie ofertowe</w:t>
      </w:r>
      <w:r>
        <w:t xml:space="preserve"> oraz umieści</w:t>
      </w:r>
      <w:r w:rsidR="00FE15C8">
        <w:t>ć</w:t>
      </w:r>
      <w:r>
        <w:t xml:space="preserve"> treść odpowiedzi na stronie https://bazakonkurencyjnosci.funduszeeuropejskie.gov.pl </w:t>
      </w:r>
    </w:p>
    <w:p w14:paraId="3E6954F7" w14:textId="77777777" w:rsidR="00FE15C8" w:rsidRDefault="008737E0" w:rsidP="00FE15C8">
      <w:pPr>
        <w:pStyle w:val="Akapitzlist"/>
        <w:numPr>
          <w:ilvl w:val="0"/>
          <w:numId w:val="38"/>
        </w:numPr>
      </w:pPr>
      <w:r>
        <w:t>Osobami upoważnionymi do bezpośredniego kontaktowania się</w:t>
      </w:r>
      <w:r w:rsidR="00AE488C">
        <w:t xml:space="preserve"> z Wykonawcami jest</w:t>
      </w:r>
      <w:r w:rsidR="00FE15C8">
        <w:t>:</w:t>
      </w:r>
    </w:p>
    <w:p w14:paraId="69ED5A60" w14:textId="053996DD" w:rsidR="00782DF9" w:rsidRDefault="00A47BD1" w:rsidP="00B146A9">
      <w:pPr>
        <w:pStyle w:val="Akapitzlist"/>
        <w:numPr>
          <w:ilvl w:val="1"/>
          <w:numId w:val="38"/>
        </w:numPr>
      </w:pPr>
      <w:r>
        <w:t>Pa</w:t>
      </w:r>
      <w:r w:rsidR="00C822C6">
        <w:t xml:space="preserve">ni </w:t>
      </w:r>
      <w:r w:rsidR="00333940" w:rsidRPr="00333940">
        <w:t>Marta Matuszewska-Sitek</w:t>
      </w:r>
      <w:r w:rsidR="00FE15C8">
        <w:t>, e-mail:</w:t>
      </w:r>
      <w:r w:rsidR="00706CDB">
        <w:t xml:space="preserve"> </w:t>
      </w:r>
      <w:hyperlink r:id="rId12" w:history="1">
        <w:r w:rsidR="00494034" w:rsidRPr="002964DA">
          <w:rPr>
            <w:rStyle w:val="Hipercze"/>
          </w:rPr>
          <w:t>m.sitek@zsps.elodz.edu.pl</w:t>
        </w:r>
      </w:hyperlink>
      <w:r w:rsidR="00494034">
        <w:t>.</w:t>
      </w:r>
    </w:p>
    <w:p w14:paraId="4D6E9870" w14:textId="4A280384" w:rsidR="00494034" w:rsidRDefault="00494034" w:rsidP="00494034"/>
    <w:p w14:paraId="7C1BBBB6" w14:textId="77777777" w:rsidR="00494034" w:rsidRDefault="00494034" w:rsidP="00494034"/>
    <w:p w14:paraId="51B0FC20" w14:textId="77777777" w:rsidR="00FE15C8" w:rsidRDefault="00FE15C8" w:rsidP="00FE15C8"/>
    <w:tbl>
      <w:tblPr>
        <w:tblStyle w:val="Tabela-Siatka"/>
        <w:tblW w:w="0" w:type="auto"/>
        <w:tblLook w:val="04A0" w:firstRow="1" w:lastRow="0" w:firstColumn="1" w:lastColumn="0" w:noHBand="0" w:noVBand="1"/>
      </w:tblPr>
      <w:tblGrid>
        <w:gridCol w:w="9060"/>
      </w:tblGrid>
      <w:tr w:rsidR="00FE15C8" w14:paraId="62C21FFC" w14:textId="77777777" w:rsidTr="00FE15C8">
        <w:tc>
          <w:tcPr>
            <w:tcW w:w="9060" w:type="dxa"/>
            <w:shd w:val="clear" w:color="auto" w:fill="D9D9D9" w:themeFill="background1" w:themeFillShade="D9"/>
          </w:tcPr>
          <w:p w14:paraId="0DC53D02" w14:textId="77777777" w:rsidR="00FE15C8" w:rsidRPr="00FE15C8" w:rsidRDefault="00FE15C8" w:rsidP="00FE15C8">
            <w:pPr>
              <w:rPr>
                <w:b/>
              </w:rPr>
            </w:pPr>
            <w:r w:rsidRPr="00FE15C8">
              <w:rPr>
                <w:b/>
              </w:rPr>
              <w:lastRenderedPageBreak/>
              <w:t>VIII. Miejsce oraz termin składania ofert</w:t>
            </w:r>
          </w:p>
        </w:tc>
      </w:tr>
    </w:tbl>
    <w:p w14:paraId="4C51F178" w14:textId="77777777" w:rsidR="00FE15C8" w:rsidRDefault="00FE15C8" w:rsidP="00FE15C8"/>
    <w:p w14:paraId="7EA96A26" w14:textId="19D6B5E6" w:rsidR="00FE15C8" w:rsidRPr="00AE488C" w:rsidRDefault="00FE15C8" w:rsidP="00193F58">
      <w:pPr>
        <w:pStyle w:val="Akapitzlist"/>
        <w:numPr>
          <w:ilvl w:val="0"/>
          <w:numId w:val="39"/>
        </w:numPr>
      </w:pPr>
      <w:r>
        <w:t xml:space="preserve">Oferty należy składać na adres e-mail: </w:t>
      </w:r>
      <w:r w:rsidR="00E03E07" w:rsidRPr="00E03E07">
        <w:rPr>
          <w:rStyle w:val="Hipercze"/>
        </w:rPr>
        <w:t>s.rosieniuk@kg2027.eu</w:t>
      </w:r>
      <w:r w:rsidR="002A0D2E">
        <w:t xml:space="preserve">, elektronicznie za pośrednictwem portalu </w:t>
      </w:r>
      <w:hyperlink r:id="rId13" w:history="1">
        <w:r w:rsidR="002A0D2E" w:rsidRPr="00E13F7A">
          <w:rPr>
            <w:rStyle w:val="Hipercze"/>
          </w:rPr>
          <w:t>https://bazakonkurencyjnosci.funduszeeuropejskie.gov.pl</w:t>
        </w:r>
      </w:hyperlink>
      <w:r w:rsidR="002A0D2E">
        <w:t xml:space="preserve"> </w:t>
      </w:r>
      <w:r w:rsidR="002A0D2E" w:rsidRPr="00B146A9">
        <w:rPr>
          <w:b/>
        </w:rPr>
        <w:t>w ter</w:t>
      </w:r>
      <w:r w:rsidR="00AE488C" w:rsidRPr="00B146A9">
        <w:rPr>
          <w:b/>
        </w:rPr>
        <w:t xml:space="preserve">minie do dnia </w:t>
      </w:r>
      <w:r w:rsidR="00333940" w:rsidRPr="00333940">
        <w:rPr>
          <w:b/>
        </w:rPr>
        <w:t>1</w:t>
      </w:r>
      <w:r w:rsidR="00C841F9">
        <w:rPr>
          <w:b/>
        </w:rPr>
        <w:t>7</w:t>
      </w:r>
      <w:r w:rsidR="00121FB0" w:rsidRPr="00333940">
        <w:rPr>
          <w:b/>
        </w:rPr>
        <w:t>.</w:t>
      </w:r>
      <w:r w:rsidR="00333940" w:rsidRPr="00333940">
        <w:rPr>
          <w:b/>
        </w:rPr>
        <w:t>11</w:t>
      </w:r>
      <w:r w:rsidR="002A0D2E" w:rsidRPr="00333940">
        <w:rPr>
          <w:b/>
        </w:rPr>
        <w:t>.202</w:t>
      </w:r>
      <w:r w:rsidR="00C822C6" w:rsidRPr="00333940">
        <w:rPr>
          <w:b/>
        </w:rPr>
        <w:t>2</w:t>
      </w:r>
      <w:r w:rsidRPr="00333940">
        <w:rPr>
          <w:b/>
        </w:rPr>
        <w:t>r. godz.</w:t>
      </w:r>
      <w:r w:rsidR="001836B6" w:rsidRPr="00333940">
        <w:rPr>
          <w:b/>
        </w:rPr>
        <w:t>1</w:t>
      </w:r>
      <w:r w:rsidR="00333940" w:rsidRPr="00333940">
        <w:rPr>
          <w:b/>
        </w:rPr>
        <w:t>0</w:t>
      </w:r>
      <w:r w:rsidR="001836B6" w:rsidRPr="00333940">
        <w:rPr>
          <w:b/>
        </w:rPr>
        <w:t>.00</w:t>
      </w:r>
      <w:r w:rsidR="004835F7" w:rsidRPr="00333940">
        <w:rPr>
          <w:b/>
        </w:rPr>
        <w:t>.</w:t>
      </w:r>
    </w:p>
    <w:p w14:paraId="445A20AD" w14:textId="3C572A1F" w:rsidR="00FE15C8" w:rsidRDefault="00FE15C8" w:rsidP="002A0D2E">
      <w:pPr>
        <w:pStyle w:val="Akapitzlist"/>
        <w:numPr>
          <w:ilvl w:val="0"/>
          <w:numId w:val="39"/>
        </w:numPr>
      </w:pPr>
      <w:r>
        <w:t>W przypadku składania oferty za pomocą poczty elektronicznej datą złożenia oferty będzie data wpływu</w:t>
      </w:r>
      <w:r w:rsidR="002A0D2E">
        <w:t xml:space="preserve"> </w:t>
      </w:r>
      <w:r>
        <w:t>uwidoczniona na serwerze Zamawiającego.</w:t>
      </w:r>
    </w:p>
    <w:p w14:paraId="50A463D7" w14:textId="77777777" w:rsidR="00FE15C8" w:rsidRDefault="00FE15C8" w:rsidP="00B27067">
      <w:pPr>
        <w:pStyle w:val="Akapitzlist"/>
        <w:numPr>
          <w:ilvl w:val="0"/>
          <w:numId w:val="39"/>
        </w:numPr>
      </w:pPr>
      <w:r>
        <w:t>W toku dokonywania oceny złożonych ofert Zamawiający może żądać udzielenia przez Wykonawców</w:t>
      </w:r>
      <w:r w:rsidR="002A0D2E">
        <w:t xml:space="preserve"> </w:t>
      </w:r>
      <w:r>
        <w:t>wyjaśnień dotyczących treści złożonych przez nich ofert oraz dokonać poprawek oczywistych pomyłek</w:t>
      </w:r>
      <w:r w:rsidR="002A0D2E">
        <w:t xml:space="preserve"> </w:t>
      </w:r>
      <w:r>
        <w:t>w treści oferty, niezwłocznie zawiadamiając o tym wykonawcę. Zamawiający może zwrócić się do</w:t>
      </w:r>
      <w:r w:rsidR="002A0D2E">
        <w:t xml:space="preserve"> </w:t>
      </w:r>
      <w:r>
        <w:t>Wykonawcy z wnioskiem o przedłużenie terminu związania ofertą.</w:t>
      </w:r>
    </w:p>
    <w:p w14:paraId="4D970486" w14:textId="77777777" w:rsidR="00FE15C8" w:rsidRDefault="00FE15C8" w:rsidP="00FE15C8">
      <w:pPr>
        <w:pStyle w:val="Akapitzlist"/>
        <w:numPr>
          <w:ilvl w:val="0"/>
          <w:numId w:val="39"/>
        </w:numPr>
      </w:pPr>
      <w:r>
        <w:t>Zamawiający poprawi omyłki w złożonych ofertach w szczególności:</w:t>
      </w:r>
    </w:p>
    <w:p w14:paraId="35956538" w14:textId="77777777" w:rsidR="002A0D2E" w:rsidRDefault="00FE15C8" w:rsidP="002A0D2E">
      <w:pPr>
        <w:pStyle w:val="Akapitzlist"/>
        <w:numPr>
          <w:ilvl w:val="1"/>
          <w:numId w:val="39"/>
        </w:numPr>
      </w:pPr>
      <w:r>
        <w:t>oczywiste omyłki pisarskie - przez oczywistą omyłkę pisarską należy rozumieć widoczną, niezamierzoną</w:t>
      </w:r>
      <w:r w:rsidR="002A0D2E">
        <w:t xml:space="preserve"> </w:t>
      </w:r>
      <w:r>
        <w:t>niedokładność, błąd pisarski, niezamierzone opuszczenie wyrazu lub jego części lub inną podobną</w:t>
      </w:r>
      <w:r w:rsidR="002A0D2E">
        <w:t xml:space="preserve"> </w:t>
      </w:r>
      <w:r>
        <w:t>usterkę w tekście, niebudzącą wątpliwości w jaki sposób winna być ona naprawiona;</w:t>
      </w:r>
    </w:p>
    <w:p w14:paraId="3F58D555" w14:textId="77777777" w:rsidR="00FE15C8" w:rsidRDefault="00FE15C8" w:rsidP="002A0D2E">
      <w:pPr>
        <w:pStyle w:val="Akapitzlist"/>
        <w:numPr>
          <w:ilvl w:val="1"/>
          <w:numId w:val="39"/>
        </w:numPr>
      </w:pPr>
      <w:r>
        <w:t>oczywiste omyłki rachunkowe, z uwzględnieniem konsekwencji rachunkowych dokonanych poprawek,</w:t>
      </w:r>
      <w:r w:rsidR="002A0D2E">
        <w:t xml:space="preserve"> </w:t>
      </w:r>
      <w:r>
        <w:t>które w szczególności poprawia w następujący sposób:</w:t>
      </w:r>
    </w:p>
    <w:p w14:paraId="4DFCFC5D" w14:textId="77777777" w:rsidR="002A0D2E" w:rsidRDefault="00FE15C8" w:rsidP="002A0D2E">
      <w:pPr>
        <w:pStyle w:val="Akapitzlist"/>
        <w:numPr>
          <w:ilvl w:val="2"/>
          <w:numId w:val="39"/>
        </w:numPr>
      </w:pPr>
      <w:r>
        <w:t xml:space="preserve">w przypadku mnożenia ceny jednostkowej i liczby jednostek miar podanych </w:t>
      </w:r>
      <w:r w:rsidR="00F14B10">
        <w:br/>
      </w:r>
      <w:r>
        <w:t>w formularzach</w:t>
      </w:r>
      <w:r w:rsidR="002A0D2E">
        <w:t xml:space="preserve"> </w:t>
      </w:r>
      <w:r>
        <w:t>cenowych:</w:t>
      </w:r>
    </w:p>
    <w:p w14:paraId="7D6A577E" w14:textId="77777777" w:rsidR="002A0D2E" w:rsidRDefault="00FE15C8" w:rsidP="002A0D2E">
      <w:pPr>
        <w:pStyle w:val="Akapitzlist"/>
        <w:ind w:left="1418" w:firstLine="349"/>
      </w:pPr>
      <w:r>
        <w:t>- jeżeli obliczona cena nie odpowiada iloczynowi ceny jednostkowej zaoferowanej przez</w:t>
      </w:r>
      <w:r w:rsidR="002A0D2E">
        <w:t xml:space="preserve"> </w:t>
      </w:r>
      <w:r>
        <w:t>wykonawcę oraz liczby jednostek miar, przyjmuje się, że prawidłowo podano liczbę jednostek</w:t>
      </w:r>
      <w:r w:rsidR="002A0D2E">
        <w:t xml:space="preserve"> miar oraz cenę jednostkową,</w:t>
      </w:r>
    </w:p>
    <w:p w14:paraId="73AB8990" w14:textId="77777777" w:rsidR="002A0D2E" w:rsidRDefault="00FE15C8" w:rsidP="002A0D2E">
      <w:pPr>
        <w:pStyle w:val="Akapitzlist"/>
        <w:ind w:left="1418" w:firstLine="349"/>
      </w:pPr>
      <w:r>
        <w:t>- jeżeli cenę za część zamówienia podano rozbieżnie słownie i liczb</w:t>
      </w:r>
      <w:r w:rsidR="002A0D2E">
        <w:t xml:space="preserve">ą, przyjmuje się, że prawidłowo </w:t>
      </w:r>
      <w:r>
        <w:t>podano ten zapis, który odpowiada dokonanemu obliczeniu ceny w tabeli formularza cenowego,</w:t>
      </w:r>
    </w:p>
    <w:p w14:paraId="16C93ED8" w14:textId="77777777" w:rsidR="00FE15C8" w:rsidRDefault="00FE15C8" w:rsidP="002A0D2E">
      <w:pPr>
        <w:pStyle w:val="Akapitzlist"/>
        <w:ind w:left="1418" w:firstLine="349"/>
      </w:pPr>
      <w:r>
        <w:t>- jeżeli ani cena za część zamówienia podana liczbą, ani podana słownie nie odpowiadają</w:t>
      </w:r>
      <w:r w:rsidR="002A0D2E">
        <w:t xml:space="preserve"> </w:t>
      </w:r>
      <w:r>
        <w:t>obliczonej cenie, przyjmuje się, że prawidłowo podano cenę obliczoną w formularzu cenowym;</w:t>
      </w:r>
    </w:p>
    <w:p w14:paraId="417C9CBD" w14:textId="77777777" w:rsidR="00FE15C8" w:rsidRDefault="00FE15C8" w:rsidP="002A0D2E">
      <w:pPr>
        <w:pStyle w:val="Akapitzlist"/>
        <w:numPr>
          <w:ilvl w:val="2"/>
          <w:numId w:val="39"/>
        </w:numPr>
      </w:pPr>
      <w:r>
        <w:t>w przypadku oferty z ceną określoną za cały przedmiot zamówienia albo jego część:</w:t>
      </w:r>
    </w:p>
    <w:p w14:paraId="6495E84F" w14:textId="77777777" w:rsidR="00FE15C8" w:rsidRDefault="00FE15C8" w:rsidP="002A0D2E">
      <w:pPr>
        <w:pStyle w:val="Akapitzlist"/>
        <w:ind w:left="1418" w:firstLine="349"/>
      </w:pPr>
      <w:r>
        <w:t>- przyjmuje się, że prawidłowo podano cenę bez względu na sposób jej obliczenia,</w:t>
      </w:r>
    </w:p>
    <w:p w14:paraId="65FDFCE2" w14:textId="77777777" w:rsidR="00F97B4B" w:rsidRDefault="00FE15C8" w:rsidP="00F97B4B">
      <w:pPr>
        <w:pStyle w:val="Akapitzlist"/>
        <w:ind w:left="1418" w:firstLine="349"/>
      </w:pPr>
      <w:r>
        <w:t>- jeżeli cena podana liczbą nie odpowiada cenie podanej słown</w:t>
      </w:r>
      <w:r w:rsidR="00F97B4B">
        <w:t xml:space="preserve">ie, przyjmuje się za prawidłową </w:t>
      </w:r>
      <w:r>
        <w:t>cenę podaną słownie,</w:t>
      </w:r>
    </w:p>
    <w:p w14:paraId="5BDB504D" w14:textId="77777777" w:rsidR="00FE15C8" w:rsidRDefault="00FE15C8" w:rsidP="00F97B4B">
      <w:pPr>
        <w:pStyle w:val="Akapitzlist"/>
        <w:ind w:left="1418" w:firstLine="349"/>
      </w:pPr>
      <w:r>
        <w:t>- jeżeli obliczona cena nie odpowiada sumie cen, przyjmuje się, że prawidłowo podano</w:t>
      </w:r>
      <w:r w:rsidR="00F97B4B">
        <w:t xml:space="preserve"> </w:t>
      </w:r>
      <w:r>
        <w:t>poszczególne ceny.</w:t>
      </w:r>
    </w:p>
    <w:p w14:paraId="07A490E3" w14:textId="77777777" w:rsidR="00FE15C8" w:rsidRDefault="00FE15C8" w:rsidP="00F97B4B">
      <w:pPr>
        <w:pStyle w:val="Akapitzlist"/>
        <w:numPr>
          <w:ilvl w:val="1"/>
          <w:numId w:val="39"/>
        </w:numPr>
      </w:pPr>
      <w:r>
        <w:t>Inne omyłki polegające na niezgodności oferty z postanowieniami istotnych warunków zamówienia,</w:t>
      </w:r>
      <w:r w:rsidR="00F97B4B">
        <w:t xml:space="preserve"> </w:t>
      </w:r>
      <w:r>
        <w:t>niepowodujące istotnych zmian w treści oferty - przez inne omyłki polegające na niezgodności oferty</w:t>
      </w:r>
      <w:r w:rsidR="00F97B4B">
        <w:t xml:space="preserve"> </w:t>
      </w:r>
      <w:r>
        <w:t xml:space="preserve">z </w:t>
      </w:r>
      <w:r w:rsidR="00F97B4B">
        <w:t>zapytania ofertowego</w:t>
      </w:r>
      <w:r>
        <w:t>, niepowodujące istotnych zmian w treści oferty należy rozumieć omyłki, w odniesieniu, do których,</w:t>
      </w:r>
      <w:r w:rsidR="00F97B4B">
        <w:t xml:space="preserve"> </w:t>
      </w:r>
      <w:r>
        <w:t>czynności ich poprawy Zamawiający może dokonać samodzielnie, bez udziału Wykonawcy w tej</w:t>
      </w:r>
      <w:r w:rsidR="00F97B4B">
        <w:t xml:space="preserve"> </w:t>
      </w:r>
      <w:r>
        <w:t>czynności - niezwłocznie zawiadamiając o tym wykonawcę, którego oferta została poprawiona.</w:t>
      </w:r>
    </w:p>
    <w:p w14:paraId="4F57120E" w14:textId="77777777" w:rsidR="00FE15C8" w:rsidRDefault="00FE15C8" w:rsidP="00F97B4B">
      <w:pPr>
        <w:pStyle w:val="Akapitzlist"/>
        <w:numPr>
          <w:ilvl w:val="1"/>
          <w:numId w:val="39"/>
        </w:numPr>
      </w:pPr>
      <w:r>
        <w:t>Jeżeli w terminie 3 dni od dnia doręczenia zawiadomienia o poprawieniu omyłki, o której mowa</w:t>
      </w:r>
      <w:r w:rsidR="00F97B4B">
        <w:t xml:space="preserve"> w ust. 4 pkt c) W</w:t>
      </w:r>
      <w:r>
        <w:t>ykonawca nie wyrazi pisemnego sprzeciwu na poprawienie jego oferty, dokonana</w:t>
      </w:r>
      <w:r w:rsidR="00F97B4B">
        <w:t xml:space="preserve"> </w:t>
      </w:r>
      <w:r>
        <w:t>poprawa oferty zostanie uznana za skuteczną.</w:t>
      </w:r>
    </w:p>
    <w:p w14:paraId="5A5C88C3" w14:textId="77777777" w:rsidR="00F97B4B" w:rsidRDefault="00F97B4B" w:rsidP="00F97B4B">
      <w:pPr>
        <w:pStyle w:val="Akapitzlist"/>
        <w:ind w:left="1080"/>
      </w:pPr>
    </w:p>
    <w:tbl>
      <w:tblPr>
        <w:tblStyle w:val="Tabela-Siatka"/>
        <w:tblW w:w="0" w:type="auto"/>
        <w:tblLook w:val="04A0" w:firstRow="1" w:lastRow="0" w:firstColumn="1" w:lastColumn="0" w:noHBand="0" w:noVBand="1"/>
      </w:tblPr>
      <w:tblGrid>
        <w:gridCol w:w="9060"/>
      </w:tblGrid>
      <w:tr w:rsidR="00F97B4B" w14:paraId="75F5F6AD" w14:textId="77777777" w:rsidTr="00F97B4B">
        <w:tc>
          <w:tcPr>
            <w:tcW w:w="9060" w:type="dxa"/>
            <w:shd w:val="clear" w:color="auto" w:fill="D9D9D9" w:themeFill="background1" w:themeFillShade="D9"/>
          </w:tcPr>
          <w:p w14:paraId="2AF78D56" w14:textId="77777777" w:rsidR="00F97B4B" w:rsidRPr="00F97B4B" w:rsidRDefault="00F97B4B" w:rsidP="00F97B4B">
            <w:pPr>
              <w:rPr>
                <w:b/>
              </w:rPr>
            </w:pPr>
            <w:r w:rsidRPr="00F97B4B">
              <w:rPr>
                <w:b/>
              </w:rPr>
              <w:t>IX. Opis sposobu obliczania ceny oferty</w:t>
            </w:r>
          </w:p>
        </w:tc>
      </w:tr>
    </w:tbl>
    <w:p w14:paraId="78055443" w14:textId="77777777" w:rsidR="00F97B4B" w:rsidRDefault="00F97B4B" w:rsidP="00F97B4B"/>
    <w:p w14:paraId="7F7E93A2" w14:textId="65EE7325" w:rsidR="00D44833" w:rsidRDefault="00F97B4B" w:rsidP="00D44833">
      <w:pPr>
        <w:pStyle w:val="Akapitzlist"/>
        <w:numPr>
          <w:ilvl w:val="0"/>
          <w:numId w:val="42"/>
        </w:numPr>
      </w:pPr>
      <w:r>
        <w:t>Wykonawca określi cenę za wszystkie elementy zamówienia</w:t>
      </w:r>
      <w:r w:rsidR="00333940">
        <w:t xml:space="preserve"> n</w:t>
      </w:r>
      <w:r>
        <w:t>iezbę</w:t>
      </w:r>
      <w:r w:rsidR="00B27067">
        <w:t xml:space="preserve">dne do zrealizowania </w:t>
      </w:r>
      <w:r w:rsidR="00333940">
        <w:t>oferty</w:t>
      </w:r>
      <w:r w:rsidR="00B27067">
        <w:t>.</w:t>
      </w:r>
    </w:p>
    <w:p w14:paraId="35F2B373" w14:textId="77777777" w:rsidR="00D44833" w:rsidRDefault="00F97B4B" w:rsidP="00F97B4B">
      <w:pPr>
        <w:pStyle w:val="Akapitzlist"/>
        <w:numPr>
          <w:ilvl w:val="0"/>
          <w:numId w:val="42"/>
        </w:numPr>
      </w:pPr>
      <w:r>
        <w:t>Cenę oferty należy podać w formie ryczałtu wyrażoną w złotych polskich (PLN). Rozliczenia między</w:t>
      </w:r>
      <w:r w:rsidR="00D44833">
        <w:t xml:space="preserve"> Z</w:t>
      </w:r>
      <w:r>
        <w:t>amawiającym a Wykonawcą prowadzone będą w PLN.</w:t>
      </w:r>
    </w:p>
    <w:p w14:paraId="3ADB1786" w14:textId="77777777" w:rsidR="00F97B4B" w:rsidRDefault="00F97B4B" w:rsidP="00F97B4B">
      <w:pPr>
        <w:pStyle w:val="Akapitzlist"/>
        <w:numPr>
          <w:ilvl w:val="0"/>
          <w:numId w:val="42"/>
        </w:numPr>
      </w:pPr>
      <w:r>
        <w:lastRenderedPageBreak/>
        <w:t>Cena ofertowa musi zawierać wszelkie koszty niezbędne do zrealizowania pełnego zakresu przedmiotu</w:t>
      </w:r>
      <w:r w:rsidR="00D44833">
        <w:t xml:space="preserve"> zamówienia, wynikające wprost z zapytania ofertowego </w:t>
      </w:r>
      <w:r>
        <w:t xml:space="preserve">wraz z załącznikami, jak również w </w:t>
      </w:r>
      <w:r w:rsidR="00D44833">
        <w:t xml:space="preserve">zapytaniu ofertowym </w:t>
      </w:r>
      <w:r>
        <w:t>nie ujęte, a bez których nie</w:t>
      </w:r>
      <w:r w:rsidR="00D44833">
        <w:t xml:space="preserve"> </w:t>
      </w:r>
      <w:r>
        <w:t>można wykonać zamówienia zapewniającego prawidłowe wykonanie przedmiotu zamówienia. Będą to</w:t>
      </w:r>
      <w:r w:rsidR="00D44833">
        <w:t xml:space="preserve"> </w:t>
      </w:r>
      <w:r>
        <w:t>w szczególności koszty, które musi zawierać cena oferty:</w:t>
      </w:r>
    </w:p>
    <w:p w14:paraId="022233DE" w14:textId="77777777" w:rsidR="00F97B4B" w:rsidRDefault="00F97B4B" w:rsidP="00A03B83">
      <w:pPr>
        <w:pStyle w:val="Akapitzlist"/>
        <w:numPr>
          <w:ilvl w:val="0"/>
          <w:numId w:val="43"/>
        </w:numPr>
      </w:pPr>
      <w:r>
        <w:t>Instruktażu, instalacji wyposażenia,</w:t>
      </w:r>
    </w:p>
    <w:p w14:paraId="752C8A5C" w14:textId="77777777" w:rsidR="00F97B4B" w:rsidRDefault="00F97B4B" w:rsidP="00A03B83">
      <w:pPr>
        <w:pStyle w:val="Akapitzlist"/>
        <w:numPr>
          <w:ilvl w:val="0"/>
          <w:numId w:val="43"/>
        </w:numPr>
      </w:pPr>
      <w:r>
        <w:t>Koszty wszystkich materiałów potrzebnych do montażu i instalacji wyposażenia,</w:t>
      </w:r>
    </w:p>
    <w:p w14:paraId="48C4ECE6" w14:textId="77777777" w:rsidR="00F97B4B" w:rsidRDefault="00F97B4B" w:rsidP="00A03B83">
      <w:pPr>
        <w:pStyle w:val="Akapitzlist"/>
        <w:numPr>
          <w:ilvl w:val="0"/>
          <w:numId w:val="43"/>
        </w:numPr>
      </w:pPr>
      <w:r>
        <w:t xml:space="preserve">Ostateczną cenę oferty stanowi suma podana w formularzu cenowym (załącznik nr 1 do </w:t>
      </w:r>
      <w:r w:rsidR="00A03B83">
        <w:t>zapytania ofertowego</w:t>
      </w:r>
      <w:r>
        <w:t>)</w:t>
      </w:r>
    </w:p>
    <w:p w14:paraId="45C11FAD" w14:textId="77777777" w:rsidR="00F97B4B" w:rsidRDefault="00A03B83" w:rsidP="00A03B83">
      <w:pPr>
        <w:pStyle w:val="Akapitzlist"/>
        <w:numPr>
          <w:ilvl w:val="0"/>
          <w:numId w:val="43"/>
        </w:numPr>
      </w:pPr>
      <w:r>
        <w:t>Upusty oferowane przez W</w:t>
      </w:r>
      <w:r w:rsidR="00F97B4B">
        <w:t>ykonawcę muszą być zawarte w cenach jednostkowych.</w:t>
      </w:r>
    </w:p>
    <w:p w14:paraId="1CE90DCF" w14:textId="77777777" w:rsidR="00F97B4B" w:rsidRDefault="00F97B4B" w:rsidP="00A03B83">
      <w:pPr>
        <w:pStyle w:val="Akapitzlist"/>
        <w:numPr>
          <w:ilvl w:val="0"/>
          <w:numId w:val="43"/>
        </w:numPr>
      </w:pPr>
      <w:r>
        <w:t xml:space="preserve">Inne koszty wynikające z umowy, której wzór stanowi załącznik do niniejszego </w:t>
      </w:r>
      <w:r w:rsidR="00A03B83">
        <w:t>zapytania ofertowego</w:t>
      </w:r>
      <w:r>
        <w:t>.</w:t>
      </w:r>
    </w:p>
    <w:p w14:paraId="33C38F7F" w14:textId="77777777" w:rsidR="00A03B83" w:rsidRDefault="00F97B4B" w:rsidP="00F97B4B">
      <w:pPr>
        <w:pStyle w:val="Akapitzlist"/>
        <w:numPr>
          <w:ilvl w:val="0"/>
          <w:numId w:val="42"/>
        </w:numPr>
      </w:pPr>
      <w:r>
        <w:t xml:space="preserve">Cenę oferty (wartość brutto oferty) należy wyliczyć zgodnie z ustawą z dnia 11 marca 2004 r. </w:t>
      </w:r>
      <w:r w:rsidR="00840B2D">
        <w:br/>
      </w:r>
      <w:r>
        <w:t>o podatku od</w:t>
      </w:r>
      <w:r w:rsidR="00A03B83">
        <w:t xml:space="preserve"> </w:t>
      </w:r>
      <w:r>
        <w:t>towarów i usług.</w:t>
      </w:r>
    </w:p>
    <w:p w14:paraId="7064D80C" w14:textId="77777777" w:rsidR="00A03B83" w:rsidRDefault="00F97B4B" w:rsidP="00F97B4B">
      <w:pPr>
        <w:pStyle w:val="Akapitzlist"/>
        <w:numPr>
          <w:ilvl w:val="0"/>
          <w:numId w:val="42"/>
        </w:numPr>
      </w:pPr>
      <w:r>
        <w:t>Wszystkie podatki, cła i inne koszty, które będą opłacane przez Wykonawcę w ramach umowy, powinny być</w:t>
      </w:r>
      <w:r w:rsidR="00A03B83">
        <w:t xml:space="preserve"> </w:t>
      </w:r>
      <w:r>
        <w:t>doliczone do stawek, cen i ostatecznej ceny oferty złożonej prz</w:t>
      </w:r>
      <w:r w:rsidR="00A03B83">
        <w:t>ez wykonawcę. Zastosowanie przez W</w:t>
      </w:r>
      <w:r>
        <w:t xml:space="preserve">ykonawcę stawki podatku VAT od towarów i usług niezgodnego </w:t>
      </w:r>
      <w:r w:rsidR="00840B2D">
        <w:br/>
      </w:r>
      <w:r>
        <w:t>z przepisami ustawy o podatku o towarów</w:t>
      </w:r>
      <w:r w:rsidR="00A03B83">
        <w:t xml:space="preserve"> </w:t>
      </w:r>
      <w:r>
        <w:t>i usług oraz podatku akcyzowego obciążają Wykonawcę.</w:t>
      </w:r>
    </w:p>
    <w:p w14:paraId="67C12730" w14:textId="77777777" w:rsidR="00A03B83" w:rsidRDefault="00F97B4B" w:rsidP="00F97B4B">
      <w:pPr>
        <w:pStyle w:val="Akapitzlist"/>
        <w:numPr>
          <w:ilvl w:val="0"/>
          <w:numId w:val="42"/>
        </w:numPr>
      </w:pPr>
      <w:r>
        <w:t>Cenę oferty Wykonawca zobowiązany jest obliczyć zgodnie z Formularzem</w:t>
      </w:r>
      <w:r w:rsidR="00A03B83">
        <w:t xml:space="preserve"> ofertowym stanowiącym załącznik </w:t>
      </w:r>
      <w:r>
        <w:t xml:space="preserve">nr 1 do </w:t>
      </w:r>
      <w:r w:rsidR="00A03B83">
        <w:t>zapytania ofertowego</w:t>
      </w:r>
      <w:r>
        <w:t>.</w:t>
      </w:r>
    </w:p>
    <w:p w14:paraId="78094CC0" w14:textId="77777777" w:rsidR="00A03B83" w:rsidRDefault="00F97B4B" w:rsidP="00F97B4B">
      <w:pPr>
        <w:pStyle w:val="Akapitzlist"/>
        <w:numPr>
          <w:ilvl w:val="0"/>
          <w:numId w:val="42"/>
        </w:numPr>
      </w:pPr>
      <w:r>
        <w:t>Cena ofertowa jest iloczynem ilości sztuk i ceny brutto za dostarczany przedmiot zamówienia.</w:t>
      </w:r>
    </w:p>
    <w:p w14:paraId="17D26CAB" w14:textId="77777777" w:rsidR="00A03B83" w:rsidRDefault="00F97B4B" w:rsidP="00F97B4B">
      <w:pPr>
        <w:pStyle w:val="Akapitzlist"/>
        <w:numPr>
          <w:ilvl w:val="0"/>
          <w:numId w:val="42"/>
        </w:numPr>
      </w:pPr>
      <w:r>
        <w:t>Jeżeli w postępowaniu złożona będzie oferta, której wy</w:t>
      </w:r>
      <w:r w:rsidR="00A03B83">
        <w:t xml:space="preserve">bór prowadziłby do powstania </w:t>
      </w:r>
      <w:r w:rsidR="00840B2D">
        <w:br/>
      </w:r>
      <w:r w:rsidR="00A03B83">
        <w:t>u Z</w:t>
      </w:r>
      <w:r>
        <w:t>amawiającego</w:t>
      </w:r>
      <w:r w:rsidR="00A03B83">
        <w:t xml:space="preserve"> </w:t>
      </w:r>
      <w:r>
        <w:t>obowiązku podatkowego zgodnie z przepisami o podatku od towarów i usług, zamawiający w celu oceny</w:t>
      </w:r>
      <w:r w:rsidR="00A03B83">
        <w:t xml:space="preserve"> </w:t>
      </w:r>
      <w:r>
        <w:t>takiej oferty doliczy do przedstawionej w niej ceny podatek od towarów i usług, który miałby obowiązek</w:t>
      </w:r>
      <w:r w:rsidR="00A03B83">
        <w:t xml:space="preserve"> </w:t>
      </w:r>
      <w:r>
        <w:t>rozliczyć zgodnie z tymi przepisami. W takim przypadku Wykonawca, składając ofertę, jest zobligowany</w:t>
      </w:r>
      <w:r w:rsidR="00A03B83">
        <w:t xml:space="preserve"> poinformować Z</w:t>
      </w:r>
      <w:r>
        <w:t>amawiającego, że wybór jego oferty b</w:t>
      </w:r>
      <w:r w:rsidR="00A03B83">
        <w:t>ędzie prowadzić do powstania u Z</w:t>
      </w:r>
      <w:r>
        <w:t>amawiającego</w:t>
      </w:r>
      <w:r w:rsidR="00A03B83">
        <w:t xml:space="preserve"> </w:t>
      </w:r>
      <w:r>
        <w:t>obowiązku podatkowego, wskazując nazwę (rodzaj) towaru / usługi, których dostawa / świadczenie będzie</w:t>
      </w:r>
      <w:r w:rsidR="00A03B83">
        <w:t xml:space="preserve"> </w:t>
      </w:r>
      <w:r>
        <w:t>prowadzić do jego powstania, oraz wskazując ich wartość bez kwoty podatku.</w:t>
      </w:r>
    </w:p>
    <w:p w14:paraId="7E9FACF7" w14:textId="77777777" w:rsidR="00F97B4B" w:rsidRDefault="00F97B4B" w:rsidP="00F97B4B">
      <w:pPr>
        <w:pStyle w:val="Akapitzlist"/>
        <w:numPr>
          <w:ilvl w:val="0"/>
          <w:numId w:val="42"/>
        </w:numPr>
      </w:pPr>
      <w:r>
        <w:t>Jeżeli parametr miejsca tysięcznego jest poniżej 5 to parametr setny zaokrągla się w dół, jeżeli parametr</w:t>
      </w:r>
      <w:r w:rsidR="00A03B83">
        <w:t xml:space="preserve"> </w:t>
      </w:r>
      <w:r>
        <w:t>miejsca tysięcznego jest 5 i powyżej to parametr setny zaokrągla się w górę. Przy wyliczaniu wartości cen</w:t>
      </w:r>
      <w:r w:rsidR="00A03B83">
        <w:t xml:space="preserve"> </w:t>
      </w:r>
      <w:r>
        <w:t>poszczególnych elementów należy ograniczyć się do dwóch miejsc po przecinku na każdym etapie wyliczenia</w:t>
      </w:r>
      <w:r w:rsidR="00A03B83">
        <w:t xml:space="preserve"> </w:t>
      </w:r>
      <w:r>
        <w:t>ceny.</w:t>
      </w:r>
    </w:p>
    <w:p w14:paraId="4EBB7F8F" w14:textId="77777777" w:rsidR="009C0C7E" w:rsidRDefault="009C0C7E" w:rsidP="009C0C7E"/>
    <w:tbl>
      <w:tblPr>
        <w:tblStyle w:val="Tabela-Siatka"/>
        <w:tblW w:w="0" w:type="auto"/>
        <w:tblLook w:val="04A0" w:firstRow="1" w:lastRow="0" w:firstColumn="1" w:lastColumn="0" w:noHBand="0" w:noVBand="1"/>
      </w:tblPr>
      <w:tblGrid>
        <w:gridCol w:w="9060"/>
      </w:tblGrid>
      <w:tr w:rsidR="009C0C7E" w:rsidRPr="009C0C7E" w14:paraId="0B7620D1" w14:textId="77777777" w:rsidTr="009C0C7E">
        <w:tc>
          <w:tcPr>
            <w:tcW w:w="9060" w:type="dxa"/>
            <w:shd w:val="clear" w:color="auto" w:fill="D9D9D9" w:themeFill="background1" w:themeFillShade="D9"/>
          </w:tcPr>
          <w:p w14:paraId="0A19664C" w14:textId="77777777" w:rsidR="009C0C7E" w:rsidRPr="009C0C7E" w:rsidRDefault="009C0C7E" w:rsidP="009C0C7E">
            <w:pPr>
              <w:rPr>
                <w:b/>
              </w:rPr>
            </w:pPr>
            <w:r w:rsidRPr="009C0C7E">
              <w:rPr>
                <w:b/>
              </w:rPr>
              <w:t>X. Kryteria wyboru najkorzystniejszej oferty</w:t>
            </w:r>
          </w:p>
        </w:tc>
      </w:tr>
    </w:tbl>
    <w:p w14:paraId="4DD5B609" w14:textId="77777777" w:rsidR="009C0C7E" w:rsidRDefault="009C0C7E" w:rsidP="009C0C7E"/>
    <w:p w14:paraId="1AB55562" w14:textId="77777777" w:rsidR="009C0C7E" w:rsidRDefault="009C0C7E" w:rsidP="009C0C7E">
      <w:pPr>
        <w:pStyle w:val="Akapitzlist"/>
        <w:numPr>
          <w:ilvl w:val="0"/>
          <w:numId w:val="45"/>
        </w:numPr>
      </w:pPr>
      <w:r>
        <w:t>Oceny ofert będzie dokonywał Zamawiający. Przy wyborze oferty, Zamawiający będzie kierował się kryteriami oceny ofert, o których mowa poniżej:</w:t>
      </w:r>
    </w:p>
    <w:p w14:paraId="39994979" w14:textId="77777777" w:rsidR="009C0C7E" w:rsidRDefault="005813A2" w:rsidP="009C0C7E">
      <w:pPr>
        <w:pStyle w:val="Akapitzlist"/>
        <w:numPr>
          <w:ilvl w:val="1"/>
          <w:numId w:val="45"/>
        </w:numPr>
      </w:pPr>
      <w:r>
        <w:t>Cena (C) 7</w:t>
      </w:r>
      <w:r w:rsidR="009C0C7E">
        <w:t>0%</w:t>
      </w:r>
    </w:p>
    <w:p w14:paraId="48A47BA0" w14:textId="77777777" w:rsidR="009C0C7E" w:rsidRDefault="009C0C7E" w:rsidP="009C0C7E">
      <w:pPr>
        <w:pStyle w:val="Akapitzlist"/>
        <w:numPr>
          <w:ilvl w:val="1"/>
          <w:numId w:val="45"/>
        </w:numPr>
      </w:pPr>
      <w:r w:rsidRPr="009C0C7E">
        <w:t xml:space="preserve">Okres gwarancji na </w:t>
      </w:r>
      <w:r w:rsidR="00B146A9">
        <w:t>przedmiot zamówienia – 30</w:t>
      </w:r>
      <w:r>
        <w:t>%</w:t>
      </w:r>
    </w:p>
    <w:p w14:paraId="69278CB4" w14:textId="77777777" w:rsidR="009C0C7E" w:rsidRDefault="009C0C7E" w:rsidP="009C0C7E">
      <w:pPr>
        <w:pStyle w:val="Akapitzlist"/>
        <w:numPr>
          <w:ilvl w:val="0"/>
          <w:numId w:val="45"/>
        </w:numPr>
      </w:pPr>
      <w:r>
        <w:t xml:space="preserve">Liczba punktów, które można uzyskać </w:t>
      </w:r>
      <w:r w:rsidR="005813A2">
        <w:t>w kryterium „Cena” (C) - (waga 7</w:t>
      </w:r>
      <w:r>
        <w:t>0%) - zostanie obliczona wg następującego wzoru:</w:t>
      </w:r>
    </w:p>
    <w:p w14:paraId="2D4DBE97" w14:textId="77777777" w:rsidR="009C0C7E" w:rsidRDefault="009C0C7E" w:rsidP="009C0C7E">
      <w:pPr>
        <w:pStyle w:val="Akapitzlist"/>
        <w:numPr>
          <w:ilvl w:val="1"/>
          <w:numId w:val="45"/>
        </w:numPr>
      </w:pPr>
      <w:r>
        <w:t>C=(</w:t>
      </w:r>
      <w:proofErr w:type="spellStart"/>
      <w:r>
        <w:t>Cmin</w:t>
      </w:r>
      <w:proofErr w:type="spellEnd"/>
      <w:r>
        <w:t xml:space="preserve"> </w:t>
      </w:r>
      <w:r w:rsidR="005813A2">
        <w:t xml:space="preserve">: </w:t>
      </w:r>
      <w:proofErr w:type="spellStart"/>
      <w:r w:rsidR="005813A2">
        <w:t>Cboferty</w:t>
      </w:r>
      <w:proofErr w:type="spellEnd"/>
      <w:r w:rsidR="005813A2">
        <w:t>) x 7</w:t>
      </w:r>
      <w:r>
        <w:t>0 pkt, gdzie:</w:t>
      </w:r>
    </w:p>
    <w:p w14:paraId="1A958199" w14:textId="601DC415" w:rsidR="009C0C7E" w:rsidRDefault="009C0C7E" w:rsidP="009C0C7E">
      <w:pPr>
        <w:pStyle w:val="Akapitzlist"/>
        <w:ind w:left="731" w:firstLine="349"/>
      </w:pPr>
      <w:r>
        <w:t xml:space="preserve">C- oznacza ilość punktów za cenę brutto za wykonanie </w:t>
      </w:r>
      <w:r w:rsidR="0068141B">
        <w:t>danej części</w:t>
      </w:r>
      <w:r>
        <w:t xml:space="preserve"> przedmiotu zamówienia,</w:t>
      </w:r>
    </w:p>
    <w:p w14:paraId="74997CC8" w14:textId="77777777" w:rsidR="009C0C7E" w:rsidRDefault="009C0C7E" w:rsidP="009C0C7E">
      <w:pPr>
        <w:pStyle w:val="Akapitzlist"/>
        <w:ind w:left="731" w:firstLine="349"/>
      </w:pPr>
      <w:proofErr w:type="spellStart"/>
      <w:r>
        <w:t>Cmin</w:t>
      </w:r>
      <w:proofErr w:type="spellEnd"/>
      <w:r>
        <w:t>- oznacza najniższą cenę spośród złożonych ofert,</w:t>
      </w:r>
    </w:p>
    <w:p w14:paraId="3F54F952" w14:textId="77777777" w:rsidR="009C0C7E" w:rsidRDefault="009C0C7E" w:rsidP="00C5608A">
      <w:pPr>
        <w:pStyle w:val="Akapitzlist"/>
        <w:ind w:left="731" w:firstLine="349"/>
      </w:pPr>
      <w:proofErr w:type="spellStart"/>
      <w:r>
        <w:t>Cboferty</w:t>
      </w:r>
      <w:proofErr w:type="spellEnd"/>
      <w:r>
        <w:t>- oznacza cenę badanej oferty,</w:t>
      </w:r>
    </w:p>
    <w:p w14:paraId="39ED9196" w14:textId="77777777" w:rsidR="009C0C7E" w:rsidRDefault="009C0C7E" w:rsidP="00C5608A">
      <w:pPr>
        <w:pStyle w:val="Akapitzlist"/>
        <w:numPr>
          <w:ilvl w:val="1"/>
          <w:numId w:val="45"/>
        </w:numPr>
      </w:pPr>
      <w:r>
        <w:t xml:space="preserve">porównywaną ceną będzie cena </w:t>
      </w:r>
      <w:r w:rsidR="005813A2">
        <w:t>netto</w:t>
      </w:r>
      <w:r>
        <w:t xml:space="preserve"> ogółem za realizację zamówienia obliczonej przez Wykonawcę</w:t>
      </w:r>
      <w:r w:rsidR="00C5608A">
        <w:t xml:space="preserve"> </w:t>
      </w:r>
      <w:r>
        <w:t>zgodnie z przepisami prawa i podanej w „Formularzu</w:t>
      </w:r>
      <w:r w:rsidR="00C5608A">
        <w:t xml:space="preserve"> Ofertowym” (Załącznik nr 1 do zapytania ofertowego). </w:t>
      </w:r>
      <w:r>
        <w:t>Określona w ten sposób cena oferty służyć będzie wyłącznie do porównania ofert i wyboru</w:t>
      </w:r>
      <w:r w:rsidR="00C5608A">
        <w:t xml:space="preserve"> </w:t>
      </w:r>
      <w:r>
        <w:t>najkorzystniejszej oferty.</w:t>
      </w:r>
    </w:p>
    <w:p w14:paraId="69F6F651" w14:textId="77777777" w:rsidR="009C0C7E" w:rsidRDefault="009C0C7E" w:rsidP="00C5608A">
      <w:pPr>
        <w:pStyle w:val="Akapitzlist"/>
        <w:numPr>
          <w:ilvl w:val="0"/>
          <w:numId w:val="45"/>
        </w:numPr>
      </w:pPr>
      <w:r>
        <w:lastRenderedPageBreak/>
        <w:t xml:space="preserve">Punkty za kryterium „Okres gwarancji na </w:t>
      </w:r>
      <w:r w:rsidR="004B263E">
        <w:t>przedmiot zamówienia</w:t>
      </w:r>
      <w:r w:rsidR="00C5608A">
        <w:t xml:space="preserve">” (waga </w:t>
      </w:r>
      <w:r w:rsidR="004B263E">
        <w:t>30</w:t>
      </w:r>
      <w:r w:rsidR="00C5608A">
        <w:t xml:space="preserve"> </w:t>
      </w:r>
      <w:r>
        <w:t>%) - (</w:t>
      </w:r>
      <w:proofErr w:type="spellStart"/>
      <w:r w:rsidR="004B263E">
        <w:t>Og</w:t>
      </w:r>
      <w:proofErr w:type="spellEnd"/>
      <w:r>
        <w:t xml:space="preserve">) </w:t>
      </w:r>
      <w:r w:rsidR="00C5608A">
        <w:t>–</w:t>
      </w:r>
      <w:r>
        <w:t xml:space="preserve"> zostaną</w:t>
      </w:r>
      <w:r w:rsidR="00C5608A">
        <w:t xml:space="preserve"> </w:t>
      </w:r>
      <w:r>
        <w:t>przyznane zgodnie z poniższym opisem:</w:t>
      </w:r>
    </w:p>
    <w:p w14:paraId="42545E90" w14:textId="77777777" w:rsidR="009C0C7E" w:rsidRDefault="009C0C7E" w:rsidP="008477A1">
      <w:pPr>
        <w:pStyle w:val="Akapitzlist"/>
        <w:numPr>
          <w:ilvl w:val="1"/>
          <w:numId w:val="45"/>
        </w:numPr>
      </w:pPr>
      <w:r>
        <w:t>Oferty w tym kryterium oceniane będą w odniesieniu do najdłuższego okresu gwarancji na</w:t>
      </w:r>
      <w:r w:rsidR="005813A2">
        <w:t xml:space="preserve"> </w:t>
      </w:r>
      <w:r w:rsidR="004B263E">
        <w:t>przedmiot zamówienia,</w:t>
      </w:r>
      <w:r w:rsidR="008477A1" w:rsidRPr="008477A1">
        <w:t xml:space="preserve"> </w:t>
      </w:r>
      <w:r>
        <w:t>zastrzegając, iż minimalny okres (termin)</w:t>
      </w:r>
      <w:r w:rsidR="00C5608A">
        <w:t xml:space="preserve"> </w:t>
      </w:r>
      <w:r>
        <w:t xml:space="preserve">gwarancji wynosi </w:t>
      </w:r>
      <w:r w:rsidR="004B263E">
        <w:t>24 miesiące</w:t>
      </w:r>
      <w:r>
        <w:t xml:space="preserve"> wg poniższego wzoru:</w:t>
      </w:r>
    </w:p>
    <w:p w14:paraId="39BC8BAF" w14:textId="77777777" w:rsidR="009C0C7E" w:rsidRDefault="004B263E" w:rsidP="00C5608A">
      <w:pPr>
        <w:ind w:left="371" w:firstLine="709"/>
      </w:pPr>
      <w:proofErr w:type="spellStart"/>
      <w:r>
        <w:t>Og</w:t>
      </w:r>
      <w:proofErr w:type="spellEnd"/>
      <w:r w:rsidR="00C5608A">
        <w:t xml:space="preserve"> =(</w:t>
      </w:r>
      <w:proofErr w:type="spellStart"/>
      <w:r>
        <w:t>Og</w:t>
      </w:r>
      <w:r w:rsidR="00C5608A">
        <w:t>o</w:t>
      </w:r>
      <w:proofErr w:type="spellEnd"/>
      <w:r w:rsidR="00C5608A">
        <w:t xml:space="preserve">: </w:t>
      </w:r>
      <w:proofErr w:type="spellStart"/>
      <w:r>
        <w:t>Og</w:t>
      </w:r>
      <w:r w:rsidR="00C5608A">
        <w:t>n</w:t>
      </w:r>
      <w:proofErr w:type="spellEnd"/>
      <w:r w:rsidR="00C5608A">
        <w:t xml:space="preserve">) x </w:t>
      </w:r>
      <w:r>
        <w:t>30</w:t>
      </w:r>
      <w:r w:rsidR="009C0C7E">
        <w:t xml:space="preserve"> pkt, gdzie:</w:t>
      </w:r>
    </w:p>
    <w:p w14:paraId="11479C75" w14:textId="77777777" w:rsidR="00C5608A" w:rsidRDefault="004B263E" w:rsidP="00C5608A">
      <w:pPr>
        <w:ind w:left="1069"/>
      </w:pPr>
      <w:proofErr w:type="spellStart"/>
      <w:r>
        <w:t>Og</w:t>
      </w:r>
      <w:proofErr w:type="spellEnd"/>
      <w:r w:rsidR="009C0C7E">
        <w:t xml:space="preserve">- ilość punktów badanej oferty w kryterium „Okres gwarancji na </w:t>
      </w:r>
      <w:r>
        <w:t>przedmiot zamówienia</w:t>
      </w:r>
      <w:r w:rsidR="009C0C7E">
        <w:t>”,</w:t>
      </w:r>
    </w:p>
    <w:p w14:paraId="0349ECDB" w14:textId="77777777" w:rsidR="009C0C7E" w:rsidRDefault="004B263E" w:rsidP="00C5608A">
      <w:pPr>
        <w:ind w:left="1069"/>
      </w:pPr>
      <w:proofErr w:type="spellStart"/>
      <w:r>
        <w:t>Og</w:t>
      </w:r>
      <w:r w:rsidR="009C0C7E">
        <w:t>o</w:t>
      </w:r>
      <w:proofErr w:type="spellEnd"/>
      <w:r w:rsidR="009C0C7E">
        <w:t xml:space="preserve"> - okres przedłużenia gwarancji badanej oferty,</w:t>
      </w:r>
    </w:p>
    <w:p w14:paraId="46103173" w14:textId="77777777" w:rsidR="009C0C7E" w:rsidRDefault="004B263E" w:rsidP="00C5608A">
      <w:pPr>
        <w:ind w:left="360" w:firstLine="709"/>
      </w:pPr>
      <w:proofErr w:type="spellStart"/>
      <w:r>
        <w:t>Og</w:t>
      </w:r>
      <w:r w:rsidR="009C0C7E">
        <w:t>n</w:t>
      </w:r>
      <w:proofErr w:type="spellEnd"/>
      <w:r w:rsidR="009C0C7E">
        <w:t xml:space="preserve"> - najdłuższy okres przedłużenia gwarancji podany w ofertach.</w:t>
      </w:r>
    </w:p>
    <w:p w14:paraId="7645E2D7" w14:textId="1045CCCF" w:rsidR="009C0C7E" w:rsidRDefault="009C0C7E" w:rsidP="00C5608A">
      <w:pPr>
        <w:pStyle w:val="Akapitzlist"/>
        <w:numPr>
          <w:ilvl w:val="1"/>
          <w:numId w:val="45"/>
        </w:numPr>
      </w:pPr>
      <w:r>
        <w:t xml:space="preserve">Punkty zostaną przyznane na podstawie oświadczenia złożonego </w:t>
      </w:r>
      <w:r w:rsidRPr="0035205D">
        <w:t xml:space="preserve">w pkt </w:t>
      </w:r>
      <w:r w:rsidR="0035205D">
        <w:t>1</w:t>
      </w:r>
      <w:r>
        <w:t xml:space="preserve"> Formularza Ofertowego</w:t>
      </w:r>
      <w:r w:rsidR="00C5608A">
        <w:t xml:space="preserve"> </w:t>
      </w:r>
      <w:r>
        <w:t xml:space="preserve">(Załącznik nr 1 do </w:t>
      </w:r>
      <w:r w:rsidR="00C5608A">
        <w:t>zapytania ofertowego</w:t>
      </w:r>
      <w:r>
        <w:t xml:space="preserve">). W przypadku nie podania przez Wykonawcę w pkt </w:t>
      </w:r>
      <w:r w:rsidR="00A76F2B">
        <w:t>1</w:t>
      </w:r>
      <w:r>
        <w:t xml:space="preserve"> Formularza Ofertowego</w:t>
      </w:r>
      <w:r w:rsidR="00C5608A">
        <w:t xml:space="preserve"> (Załącznik nr 1</w:t>
      </w:r>
      <w:r>
        <w:t>) okresu gwarancji lub podania innego okresu gwarancji zamawiający do oceny</w:t>
      </w:r>
      <w:r w:rsidR="00C5608A">
        <w:t xml:space="preserve"> </w:t>
      </w:r>
      <w:r>
        <w:t xml:space="preserve">oferty przyjmie minimalny okres (termin) gwarancji tj. </w:t>
      </w:r>
      <w:r w:rsidR="004B263E">
        <w:t>24 miesiące</w:t>
      </w:r>
      <w:r>
        <w:t>.</w:t>
      </w:r>
    </w:p>
    <w:p w14:paraId="721C4FAF" w14:textId="77777777" w:rsidR="009C0C7E" w:rsidRDefault="009C0C7E" w:rsidP="00C5608A">
      <w:pPr>
        <w:pStyle w:val="Akapitzlist"/>
        <w:numPr>
          <w:ilvl w:val="1"/>
          <w:numId w:val="45"/>
        </w:numPr>
      </w:pPr>
      <w:r>
        <w:t xml:space="preserve">Oferta z okresem </w:t>
      </w:r>
      <w:r w:rsidR="004B263E">
        <w:t>60</w:t>
      </w:r>
      <w:r>
        <w:t xml:space="preserve"> miesięcy i więcej, gwarancji otrzyma maksymalną ilość punktów i nie będzie</w:t>
      </w:r>
      <w:r w:rsidR="00C5608A">
        <w:t xml:space="preserve"> </w:t>
      </w:r>
      <w:r>
        <w:t>dodatkowo punktowana.</w:t>
      </w:r>
    </w:p>
    <w:p w14:paraId="4329D6E6" w14:textId="77777777" w:rsidR="00F91129" w:rsidRDefault="00F91129" w:rsidP="00F91129">
      <w:pPr>
        <w:pStyle w:val="Akapitzlist"/>
        <w:numPr>
          <w:ilvl w:val="0"/>
          <w:numId w:val="45"/>
        </w:numPr>
      </w:pPr>
      <w:r w:rsidRPr="00F91129">
        <w:t xml:space="preserve">Uzyskana z wyliczenia ilość punktów w każdym z kryteriów zostanie ostatecznie wyliczona </w:t>
      </w:r>
      <w:r w:rsidR="00B40782">
        <w:br/>
      </w:r>
      <w:r w:rsidRPr="00F91129">
        <w:t>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372605CE" w14:textId="77777777" w:rsidR="00B27067" w:rsidRDefault="00B27067" w:rsidP="00B27067">
      <w:pPr>
        <w:pStyle w:val="Akapitzlist"/>
        <w:numPr>
          <w:ilvl w:val="0"/>
          <w:numId w:val="45"/>
        </w:numPr>
      </w:pPr>
      <w:r>
        <w:t xml:space="preserve">Zamawiający może przyznać </w:t>
      </w:r>
      <w:r w:rsidR="008477A1">
        <w:t xml:space="preserve">każdej </w:t>
      </w:r>
      <w:r>
        <w:t xml:space="preserve">ofercie </w:t>
      </w:r>
      <w:r w:rsidR="009C0C7E">
        <w:t xml:space="preserve">maksymalnie 100 punktów. </w:t>
      </w:r>
      <w:r w:rsidR="00F91129">
        <w:t xml:space="preserve"> Końcowa ocena ustalana jest wg wzoru:</w:t>
      </w:r>
    </w:p>
    <w:p w14:paraId="48B977EB" w14:textId="77777777" w:rsidR="00F91129" w:rsidRDefault="006324F3" w:rsidP="00F91129">
      <w:pPr>
        <w:pStyle w:val="Akapitzlist"/>
        <w:ind w:left="360"/>
      </w:pPr>
      <w:r>
        <w:t xml:space="preserve">Po = C + </w:t>
      </w:r>
      <w:proofErr w:type="spellStart"/>
      <w:r w:rsidR="004B263E">
        <w:t>Og</w:t>
      </w:r>
      <w:proofErr w:type="spellEnd"/>
      <w:r w:rsidR="00F91129">
        <w:t>, gdzie:</w:t>
      </w:r>
    </w:p>
    <w:p w14:paraId="0E3A422C" w14:textId="77777777" w:rsidR="00F91129" w:rsidRDefault="00F91129" w:rsidP="00F91129">
      <w:pPr>
        <w:pStyle w:val="Akapitzlist"/>
        <w:ind w:left="360"/>
      </w:pPr>
      <w:r>
        <w:t>Po - suma punktów uzyskana przez ofertę</w:t>
      </w:r>
    </w:p>
    <w:p w14:paraId="6C09569E" w14:textId="77777777" w:rsidR="00F91129" w:rsidRDefault="00F91129" w:rsidP="00F91129">
      <w:pPr>
        <w:pStyle w:val="Akapitzlist"/>
        <w:ind w:left="360"/>
      </w:pPr>
      <w:r>
        <w:t>C - ilość punktów uzyskanych przez ofertę w kryterium „Cena”,</w:t>
      </w:r>
    </w:p>
    <w:p w14:paraId="3D4CD3ED" w14:textId="77777777" w:rsidR="00F91129" w:rsidRDefault="004B263E" w:rsidP="00F91129">
      <w:pPr>
        <w:pStyle w:val="Akapitzlist"/>
        <w:ind w:left="360"/>
      </w:pPr>
      <w:proofErr w:type="spellStart"/>
      <w:r>
        <w:t>Og</w:t>
      </w:r>
      <w:proofErr w:type="spellEnd"/>
      <w:r w:rsidR="00F91129">
        <w:t xml:space="preserve">- ilość punktów uzyskanych przez ofertę w kryterium „Okres gwarancji na </w:t>
      </w:r>
      <w:r>
        <w:t>przedmiot zamówienia</w:t>
      </w:r>
      <w:r w:rsidR="00F91129">
        <w:t>”,</w:t>
      </w:r>
    </w:p>
    <w:p w14:paraId="476AED8F" w14:textId="77777777" w:rsidR="009C58FB" w:rsidRDefault="009C58FB" w:rsidP="00B27067">
      <w:pPr>
        <w:pStyle w:val="Akapitzlist"/>
        <w:numPr>
          <w:ilvl w:val="0"/>
          <w:numId w:val="45"/>
        </w:numPr>
      </w:pPr>
      <w:r>
        <w:t xml:space="preserve">Procedura opisana w pkt 1 – 5 zostanie zastosowana do oceny ofert, które wpłyną w każdej </w:t>
      </w:r>
      <w:r w:rsidR="00B40782">
        <w:br/>
      </w:r>
      <w:r>
        <w:t>z części zamówienia.</w:t>
      </w:r>
    </w:p>
    <w:p w14:paraId="6C286535" w14:textId="77777777" w:rsidR="00B27067" w:rsidRDefault="004B263E" w:rsidP="00B27067">
      <w:pPr>
        <w:pStyle w:val="Akapitzlist"/>
        <w:numPr>
          <w:ilvl w:val="0"/>
          <w:numId w:val="45"/>
        </w:numPr>
      </w:pPr>
      <w:r>
        <w:t>Po zakończeniu oceny każdej</w:t>
      </w:r>
      <w:r w:rsidR="00B27067">
        <w:t xml:space="preserve"> z </w:t>
      </w:r>
      <w:r>
        <w:t>ofert</w:t>
      </w:r>
      <w:r w:rsidR="00B27067">
        <w:t xml:space="preserve"> zostanie stworzona lista rankingowa, na której </w:t>
      </w:r>
      <w:r>
        <w:t>oferty</w:t>
      </w:r>
      <w:r w:rsidR="00B27067">
        <w:t xml:space="preserve"> ułożone zostaną wg otrzymanych ocen – od najwyższej </w:t>
      </w:r>
      <w:r w:rsidR="00F91129">
        <w:t>do najniższej.</w:t>
      </w:r>
    </w:p>
    <w:p w14:paraId="64BF8F6C" w14:textId="77777777" w:rsidR="009C0C7E" w:rsidRDefault="009C0C7E" w:rsidP="00C5608A">
      <w:pPr>
        <w:pStyle w:val="Akapitzlist"/>
        <w:numPr>
          <w:ilvl w:val="0"/>
          <w:numId w:val="45"/>
        </w:numPr>
      </w:pPr>
      <w:r>
        <w:t>Jeżeli dwie lub więcej ofert przedstawiają taki</w:t>
      </w:r>
      <w:r w:rsidR="00C5608A">
        <w:t xml:space="preserve"> </w:t>
      </w:r>
      <w:r>
        <w:t>sam</w:t>
      </w:r>
      <w:r w:rsidR="00C5608A">
        <w:t xml:space="preserve"> bilans kryteriów oceny ofert, </w:t>
      </w:r>
      <w:r w:rsidR="00F91129">
        <w:t xml:space="preserve">wyższą pozycję na liście rankingowej uzyskuje </w:t>
      </w:r>
      <w:r w:rsidR="004B263E">
        <w:t>oferta, której</w:t>
      </w:r>
      <w:r w:rsidR="00F91129">
        <w:t xml:space="preserve"> cena jest niższa.</w:t>
      </w:r>
    </w:p>
    <w:p w14:paraId="23EE151A" w14:textId="77777777" w:rsidR="00F91129" w:rsidRDefault="00F91129" w:rsidP="00F91129"/>
    <w:tbl>
      <w:tblPr>
        <w:tblStyle w:val="Tabela-Siatka"/>
        <w:tblW w:w="0" w:type="auto"/>
        <w:tblLook w:val="04A0" w:firstRow="1" w:lastRow="0" w:firstColumn="1" w:lastColumn="0" w:noHBand="0" w:noVBand="1"/>
      </w:tblPr>
      <w:tblGrid>
        <w:gridCol w:w="9060"/>
      </w:tblGrid>
      <w:tr w:rsidR="00F91129" w14:paraId="6BFBA3C5" w14:textId="77777777" w:rsidTr="00F91129">
        <w:tc>
          <w:tcPr>
            <w:tcW w:w="9060" w:type="dxa"/>
            <w:shd w:val="clear" w:color="auto" w:fill="D9D9D9" w:themeFill="background1" w:themeFillShade="D9"/>
          </w:tcPr>
          <w:p w14:paraId="7FAC4B60" w14:textId="77777777" w:rsidR="00F91129" w:rsidRPr="00F91129" w:rsidRDefault="00F91129" w:rsidP="00F91129">
            <w:pPr>
              <w:rPr>
                <w:b/>
              </w:rPr>
            </w:pPr>
            <w:r w:rsidRPr="00F91129">
              <w:rPr>
                <w:b/>
              </w:rPr>
              <w:t>XI. Informacja o formalnościach, jakie powinny zostać dopełnione po wyborze oferty</w:t>
            </w:r>
          </w:p>
          <w:p w14:paraId="0FD4A647" w14:textId="77777777" w:rsidR="00F91129" w:rsidRDefault="00F91129" w:rsidP="00F91129">
            <w:r w:rsidRPr="00F91129">
              <w:rPr>
                <w:b/>
              </w:rPr>
              <w:t>najkorzystniejszej w celu zawarcia umowy w sprawie zamówienia.</w:t>
            </w:r>
          </w:p>
        </w:tc>
      </w:tr>
    </w:tbl>
    <w:p w14:paraId="2FC69C53" w14:textId="77777777" w:rsidR="00F91129" w:rsidRDefault="00F91129" w:rsidP="00F91129"/>
    <w:p w14:paraId="7167FB62" w14:textId="77777777" w:rsidR="00F91129" w:rsidRDefault="00F91129" w:rsidP="00B25C53">
      <w:pPr>
        <w:pStyle w:val="Akapitzlist"/>
        <w:numPr>
          <w:ilvl w:val="0"/>
          <w:numId w:val="46"/>
        </w:numPr>
      </w:pPr>
      <w:r>
        <w:t>Zamawiający udzieli zamówienia Wykonawcy, którego oferta odpowiada wszystkim wymaganiom określonym w niniejszym zapytaniu ofertowym i została oceniona jako najkorzystniejsza w oparciu o podane kryteria oceny ofert.</w:t>
      </w:r>
    </w:p>
    <w:p w14:paraId="3D23D9A2" w14:textId="77777777" w:rsidR="00F91129" w:rsidRDefault="00F91129" w:rsidP="00B25C53">
      <w:pPr>
        <w:pStyle w:val="Akapitzlist"/>
        <w:numPr>
          <w:ilvl w:val="0"/>
          <w:numId w:val="46"/>
        </w:numPr>
      </w:pPr>
      <w:r>
        <w:t xml:space="preserve">Niezwłocznie po wyłonieniu najkorzystniejszej oferty Zamawiający opublikuje wyniki na stronie internetowej: </w:t>
      </w:r>
      <w:hyperlink r:id="rId14" w:history="1">
        <w:r w:rsidRPr="00E13F7A">
          <w:rPr>
            <w:rStyle w:val="Hipercze"/>
          </w:rPr>
          <w:t>https://bazakonkurencyjnosci.funduszeeuropejskie.gov.pl</w:t>
        </w:r>
      </w:hyperlink>
      <w:r>
        <w:t>, oraz powiadomi wszystkich, którzy złożyli oferty, z uwzględnieniem ich nazwy, adresu oraz oferowanych kwot, a także otrzymanej liczby punktów przyznanych przez Zamawiającego, wg kryteriów oceny ofert opisanych w zapytaniu ofertowym.</w:t>
      </w:r>
    </w:p>
    <w:p w14:paraId="2360FF95" w14:textId="77777777" w:rsidR="00F91129" w:rsidRDefault="00F91129" w:rsidP="00F91129">
      <w:pPr>
        <w:pStyle w:val="Akapitzlist"/>
        <w:numPr>
          <w:ilvl w:val="0"/>
          <w:numId w:val="46"/>
        </w:numPr>
      </w:pPr>
      <w:r>
        <w:t>Jeżeli Wykonawca, którego oferta została wybrana, uchyla się od zawarcia umowy, w szczególności nie zawrze jej w wyznaczonym terminie, Zamawiający może wybrać ofertę najkorzystniejszą spośród pozostałych ofert, bez przeprowadzenia ich ponownej oceny, chyba że zachodzą przesłanki unieważnienia postępowania.</w:t>
      </w:r>
    </w:p>
    <w:p w14:paraId="5B39C7E6" w14:textId="77777777" w:rsidR="00F91129" w:rsidRDefault="00F91129" w:rsidP="00F91129"/>
    <w:tbl>
      <w:tblPr>
        <w:tblStyle w:val="Tabela-Siatka"/>
        <w:tblW w:w="0" w:type="auto"/>
        <w:tblLook w:val="04A0" w:firstRow="1" w:lastRow="0" w:firstColumn="1" w:lastColumn="0" w:noHBand="0" w:noVBand="1"/>
      </w:tblPr>
      <w:tblGrid>
        <w:gridCol w:w="9060"/>
      </w:tblGrid>
      <w:tr w:rsidR="00F91129" w:rsidRPr="00F91129" w14:paraId="4740AAD2" w14:textId="77777777" w:rsidTr="00F91129">
        <w:tc>
          <w:tcPr>
            <w:tcW w:w="9060" w:type="dxa"/>
            <w:shd w:val="clear" w:color="auto" w:fill="D9D9D9" w:themeFill="background1" w:themeFillShade="D9"/>
          </w:tcPr>
          <w:p w14:paraId="52B6BB6A" w14:textId="77777777" w:rsidR="00F91129" w:rsidRPr="00F91129" w:rsidRDefault="00F91129" w:rsidP="00F91129">
            <w:pPr>
              <w:rPr>
                <w:b/>
              </w:rPr>
            </w:pPr>
            <w:r w:rsidRPr="00F91129">
              <w:rPr>
                <w:b/>
              </w:rPr>
              <w:lastRenderedPageBreak/>
              <w:t>XII. Oferty częściowe</w:t>
            </w:r>
          </w:p>
        </w:tc>
      </w:tr>
    </w:tbl>
    <w:p w14:paraId="16E627E9" w14:textId="77777777" w:rsidR="00F91129" w:rsidRDefault="00F91129" w:rsidP="00F91129"/>
    <w:p w14:paraId="1695E585" w14:textId="3D05D0E8" w:rsidR="00F91129" w:rsidRDefault="005813A2" w:rsidP="00F91129">
      <w:r w:rsidRPr="00D51682">
        <w:t xml:space="preserve">Zamawiający </w:t>
      </w:r>
      <w:r w:rsidR="00E03E07">
        <w:t xml:space="preserve">nie </w:t>
      </w:r>
      <w:r w:rsidRPr="00D51682">
        <w:t xml:space="preserve">dopuszcza </w:t>
      </w:r>
      <w:r w:rsidR="00D51682">
        <w:t>możliwoś</w:t>
      </w:r>
      <w:r w:rsidR="00E03E07">
        <w:t>ci</w:t>
      </w:r>
      <w:r w:rsidR="00D51682">
        <w:t xml:space="preserve"> </w:t>
      </w:r>
      <w:r w:rsidRPr="00D51682">
        <w:t>składania ofert częściowych</w:t>
      </w:r>
      <w:r w:rsidR="004B263E" w:rsidRPr="00D51682">
        <w:t>.</w:t>
      </w:r>
    </w:p>
    <w:p w14:paraId="0F92EAEC" w14:textId="77777777" w:rsidR="00441CA8" w:rsidRDefault="00441CA8" w:rsidP="00F91129"/>
    <w:tbl>
      <w:tblPr>
        <w:tblStyle w:val="Tabela-Siatka"/>
        <w:tblW w:w="0" w:type="auto"/>
        <w:tblLook w:val="04A0" w:firstRow="1" w:lastRow="0" w:firstColumn="1" w:lastColumn="0" w:noHBand="0" w:noVBand="1"/>
      </w:tblPr>
      <w:tblGrid>
        <w:gridCol w:w="9060"/>
      </w:tblGrid>
      <w:tr w:rsidR="00441CA8" w:rsidRPr="00441CA8" w14:paraId="66C21E0D" w14:textId="77777777" w:rsidTr="00441CA8">
        <w:tc>
          <w:tcPr>
            <w:tcW w:w="9060" w:type="dxa"/>
            <w:shd w:val="clear" w:color="auto" w:fill="D9D9D9" w:themeFill="background1" w:themeFillShade="D9"/>
          </w:tcPr>
          <w:p w14:paraId="124B1DC7" w14:textId="77777777" w:rsidR="00441CA8" w:rsidRPr="00441CA8" w:rsidRDefault="00441CA8" w:rsidP="00F91129">
            <w:pPr>
              <w:rPr>
                <w:b/>
              </w:rPr>
            </w:pPr>
            <w:r w:rsidRPr="00441CA8">
              <w:rPr>
                <w:b/>
              </w:rPr>
              <w:t>XIII. Informacje uzupełniające</w:t>
            </w:r>
          </w:p>
        </w:tc>
      </w:tr>
    </w:tbl>
    <w:p w14:paraId="4007D2DB" w14:textId="77777777" w:rsidR="00441CA8" w:rsidRDefault="00441CA8" w:rsidP="00F91129"/>
    <w:p w14:paraId="0730F840" w14:textId="0C0E497F" w:rsidR="00441CA8" w:rsidRDefault="00441CA8" w:rsidP="00441CA8">
      <w:pPr>
        <w:pStyle w:val="Akapitzlist"/>
        <w:numPr>
          <w:ilvl w:val="0"/>
          <w:numId w:val="47"/>
        </w:numPr>
      </w:pPr>
      <w:r>
        <w:t xml:space="preserve">Postępowanie prowadzone jest w trybie zapytania ofertowego zgodnie z zasadą konkurencyjności określoną w Wytycznych w zakresie kwalifikowalności wydatków w ramach Europejskiego Funduszu Rozwoju Regionalnego, Europejskiego Funduszu Społecznego oraz Funduszu Spójności na lata 2014-2020 </w:t>
      </w:r>
      <w:r w:rsidRPr="00132322">
        <w:t>z dnia 21.12.202</w:t>
      </w:r>
      <w:r w:rsidR="00132322">
        <w:t>0</w:t>
      </w:r>
      <w:r w:rsidRPr="00132322">
        <w:t>r</w:t>
      </w:r>
      <w:r>
        <w:t xml:space="preserve">. bez zastosowania przepisów ustawy </w:t>
      </w:r>
      <w:r w:rsidR="00B40782">
        <w:br/>
      </w:r>
      <w:r>
        <w:t xml:space="preserve">z dnia 29 stycznia 2004r. Prawo zamówień publicznych </w:t>
      </w:r>
    </w:p>
    <w:p w14:paraId="7CB056CF" w14:textId="77777777" w:rsidR="00441CA8" w:rsidRDefault="00441CA8" w:rsidP="00441CA8">
      <w:pPr>
        <w:pStyle w:val="Akapitzlist"/>
        <w:numPr>
          <w:ilvl w:val="0"/>
          <w:numId w:val="47"/>
        </w:numPr>
      </w:pPr>
      <w:r>
        <w:t xml:space="preserve">W związku z sytuacją określoną ust.1 Wykonawcy nie przysługują żadne środki odwoławcze przewidziane w wyżej cytowanej ustawie. </w:t>
      </w:r>
    </w:p>
    <w:p w14:paraId="13FF3FCF" w14:textId="77777777" w:rsidR="00441CA8" w:rsidRDefault="00441CA8" w:rsidP="00441CA8">
      <w:pPr>
        <w:pStyle w:val="Akapitzlist"/>
        <w:numPr>
          <w:ilvl w:val="0"/>
          <w:numId w:val="47"/>
        </w:numPr>
      </w:pPr>
      <w:r>
        <w:t xml:space="preserve">Zamawiający nie dopuszcza i nie przewiduje składania ofert wariantowych. </w:t>
      </w:r>
    </w:p>
    <w:p w14:paraId="423F9E5F" w14:textId="77777777" w:rsidR="00441CA8" w:rsidRDefault="00441CA8" w:rsidP="00441CA8">
      <w:pPr>
        <w:pStyle w:val="Akapitzlist"/>
        <w:numPr>
          <w:ilvl w:val="0"/>
          <w:numId w:val="47"/>
        </w:numPr>
      </w:pPr>
      <w:r>
        <w:t xml:space="preserve">Zamawiający nie przewiduje rozliczenia zawartej umowy w walutach obcych. </w:t>
      </w:r>
    </w:p>
    <w:p w14:paraId="1DAB88DE" w14:textId="77777777" w:rsidR="00441CA8" w:rsidRDefault="00441CA8" w:rsidP="00441CA8">
      <w:pPr>
        <w:pStyle w:val="Akapitzlist"/>
        <w:numPr>
          <w:ilvl w:val="0"/>
          <w:numId w:val="47"/>
        </w:numPr>
      </w:pPr>
      <w:r>
        <w:t xml:space="preserve">Rozliczenie między Zamawiającym a Wykonawcą będą prowadzone w złotych polskich. </w:t>
      </w:r>
    </w:p>
    <w:p w14:paraId="58AE64C5" w14:textId="77777777" w:rsidR="00441CA8" w:rsidRDefault="00441CA8" w:rsidP="00441CA8">
      <w:pPr>
        <w:pStyle w:val="Akapitzlist"/>
        <w:numPr>
          <w:ilvl w:val="0"/>
          <w:numId w:val="47"/>
        </w:numPr>
      </w:pPr>
      <w:r>
        <w:t xml:space="preserve">Zamawiający nie przewiduje zwrotu kosztów udziału w niniejszym postępowaniu. </w:t>
      </w:r>
    </w:p>
    <w:p w14:paraId="355CB548" w14:textId="77777777" w:rsidR="00441CA8" w:rsidRDefault="00441CA8" w:rsidP="00441CA8">
      <w:pPr>
        <w:pStyle w:val="Akapitzlist"/>
        <w:numPr>
          <w:ilvl w:val="0"/>
          <w:numId w:val="47"/>
        </w:numPr>
      </w:pPr>
      <w:r>
        <w:t xml:space="preserve">W umowie zawartej w wyniku niniejszego postępowania Wykonawca zobowiąże się do udostępniania organom kontrolującym realizację projektu dokumentów i pomieszczeń związanych z realizacją zamówienia. </w:t>
      </w:r>
    </w:p>
    <w:p w14:paraId="40A34B38" w14:textId="77777777" w:rsidR="00441CA8" w:rsidRDefault="00441CA8" w:rsidP="00441CA8">
      <w:pPr>
        <w:pStyle w:val="Akapitzlist"/>
        <w:numPr>
          <w:ilvl w:val="0"/>
          <w:numId w:val="47"/>
        </w:numPr>
      </w:pPr>
      <w:r>
        <w:t xml:space="preserve">Zamawiający zgodnie z art. 701 §3 KC zastrzega prawo do: </w:t>
      </w:r>
    </w:p>
    <w:p w14:paraId="538988CC" w14:textId="77777777" w:rsidR="00441CA8" w:rsidRDefault="00441CA8" w:rsidP="00441CA8">
      <w:pPr>
        <w:pStyle w:val="Akapitzlist"/>
        <w:numPr>
          <w:ilvl w:val="1"/>
          <w:numId w:val="45"/>
        </w:numPr>
      </w:pPr>
      <w:r>
        <w:t xml:space="preserve">zmiany lub odwołania warunków niniejszego postępowania, </w:t>
      </w:r>
    </w:p>
    <w:p w14:paraId="5E51D1B3" w14:textId="77777777" w:rsidR="00441CA8" w:rsidRDefault="00441CA8" w:rsidP="00441CA8">
      <w:pPr>
        <w:pStyle w:val="Akapitzlist"/>
        <w:numPr>
          <w:ilvl w:val="1"/>
          <w:numId w:val="45"/>
        </w:numPr>
      </w:pPr>
      <w:r>
        <w:t xml:space="preserve">odwołania postępowania bez konieczności podania przyczyn, </w:t>
      </w:r>
    </w:p>
    <w:p w14:paraId="03E6A6D5" w14:textId="77777777" w:rsidR="00441CA8" w:rsidRDefault="00441CA8" w:rsidP="00441CA8">
      <w:pPr>
        <w:pStyle w:val="Akapitzlist"/>
        <w:numPr>
          <w:ilvl w:val="1"/>
          <w:numId w:val="45"/>
        </w:numPr>
      </w:pPr>
      <w:r>
        <w:t xml:space="preserve">odwołania postępowania w przypadku braku ważnych ofert, odrzucenia wszystkich ofert, gdy cena oferty najkorzystniejszej będzie wyższa od kwoty, którą Zamawiający przeznaczył na realizację umowy (chyba że podejmie decyzje o zwiększeniu tej kwoty), </w:t>
      </w:r>
      <w:r w:rsidR="00B40782">
        <w:br/>
      </w:r>
      <w:r>
        <w:t xml:space="preserve">a także w </w:t>
      </w:r>
      <w:r w:rsidR="00AA07EA">
        <w:t>przypadku,</w:t>
      </w:r>
      <w:r>
        <w:t xml:space="preserve"> gdy nie otrzyma dofinansowania ze środków UE lub gdy zostaną one odebrane lub inne bez ich podawania. </w:t>
      </w:r>
    </w:p>
    <w:p w14:paraId="429AF4F2" w14:textId="77777777" w:rsidR="00441CA8" w:rsidRDefault="00441CA8" w:rsidP="00441CA8">
      <w:pPr>
        <w:pStyle w:val="Akapitzlist"/>
        <w:numPr>
          <w:ilvl w:val="0"/>
          <w:numId w:val="47"/>
        </w:numPr>
      </w:pPr>
      <w:r>
        <w:t xml:space="preserve">Zamawiający nie przewiduje udzielenia zamówień uzupełniających. </w:t>
      </w:r>
    </w:p>
    <w:p w14:paraId="4DB3D143" w14:textId="77777777" w:rsidR="00441CA8" w:rsidRDefault="00441CA8" w:rsidP="00441CA8">
      <w:pPr>
        <w:pStyle w:val="Akapitzlist"/>
        <w:numPr>
          <w:ilvl w:val="0"/>
          <w:numId w:val="47"/>
        </w:numPr>
      </w:pPr>
      <w:r>
        <w:t xml:space="preserve">Wykonawca związany jest ofertą 60 dni od daty upływu terminu składnia ofert. </w:t>
      </w:r>
    </w:p>
    <w:p w14:paraId="066FE005" w14:textId="77777777" w:rsidR="00441CA8" w:rsidRDefault="00441CA8" w:rsidP="00441CA8">
      <w:pPr>
        <w:pStyle w:val="Akapitzlist"/>
        <w:numPr>
          <w:ilvl w:val="0"/>
          <w:numId w:val="47"/>
        </w:numPr>
      </w:pPr>
      <w:r>
        <w:t xml:space="preserve">Zmiany umowy zostały określone w §7 załącznika nr 4 do zapytania ofertowego - wzór /projekt umowy </w:t>
      </w:r>
    </w:p>
    <w:p w14:paraId="0CF1C9C8" w14:textId="77777777" w:rsidR="00441CA8" w:rsidRDefault="00441CA8" w:rsidP="00441CA8">
      <w:pPr>
        <w:pStyle w:val="Akapitzlist"/>
        <w:numPr>
          <w:ilvl w:val="0"/>
          <w:numId w:val="47"/>
        </w:numPr>
      </w:pPr>
      <w: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D6A658" w14:textId="6951F468" w:rsidR="00441CA8" w:rsidRDefault="00441CA8" w:rsidP="009F0589">
      <w:pPr>
        <w:pStyle w:val="Akapitzlist"/>
        <w:numPr>
          <w:ilvl w:val="0"/>
          <w:numId w:val="48"/>
        </w:numPr>
      </w:pPr>
      <w:r>
        <w:t xml:space="preserve">administratorem Pani/Pana danych osobowych jest </w:t>
      </w:r>
      <w:r w:rsidR="00E03E07" w:rsidRPr="00E03E07">
        <w:rPr>
          <w:b/>
        </w:rPr>
        <w:t>Zespół Szkół Przemysłu Spożywczego w Łodzi</w:t>
      </w:r>
      <w:r w:rsidR="00A85BE2" w:rsidRPr="00A85BE2">
        <w:rPr>
          <w:b/>
        </w:rPr>
        <w:t xml:space="preserve">, </w:t>
      </w:r>
      <w:r w:rsidR="00BF033B">
        <w:rPr>
          <w:b/>
        </w:rPr>
        <w:t>ul. Franciszkańska 137</w:t>
      </w:r>
      <w:r w:rsidR="00A85BE2" w:rsidRPr="00A85BE2">
        <w:rPr>
          <w:b/>
        </w:rPr>
        <w:t xml:space="preserve">, </w:t>
      </w:r>
      <w:r w:rsidR="00BF033B">
        <w:rPr>
          <w:b/>
        </w:rPr>
        <w:t>91-845</w:t>
      </w:r>
      <w:r w:rsidR="00A85BE2" w:rsidRPr="00A85BE2">
        <w:rPr>
          <w:b/>
        </w:rPr>
        <w:t xml:space="preserve"> </w:t>
      </w:r>
      <w:r w:rsidR="00BF033B">
        <w:rPr>
          <w:b/>
        </w:rPr>
        <w:t>Łódź</w:t>
      </w:r>
      <w:r w:rsidR="004B263E" w:rsidRPr="004B263E">
        <w:t xml:space="preserve"> </w:t>
      </w:r>
      <w:r w:rsidR="005813A2" w:rsidRPr="005813A2">
        <w:t xml:space="preserve">e-mail: </w:t>
      </w:r>
      <w:r w:rsidR="00293AA0" w:rsidRPr="00293AA0">
        <w:t>kontakt@zsps.elodz.edu.pl</w:t>
      </w:r>
      <w:r w:rsidR="004B263E">
        <w:t xml:space="preserve">, telefon: </w:t>
      </w:r>
      <w:r w:rsidR="00A85BE2" w:rsidRPr="00A85BE2">
        <w:t xml:space="preserve">+ </w:t>
      </w:r>
      <w:r w:rsidR="00293AA0">
        <w:t>42</w:t>
      </w:r>
      <w:r w:rsidR="00A85BE2" w:rsidRPr="00A85BE2">
        <w:t xml:space="preserve">/ </w:t>
      </w:r>
      <w:r w:rsidR="00293AA0">
        <w:t>655-10-40</w:t>
      </w:r>
    </w:p>
    <w:p w14:paraId="6FB849A5" w14:textId="6F8ED0F1" w:rsidR="00437978" w:rsidRDefault="00441CA8" w:rsidP="004B263E">
      <w:pPr>
        <w:pStyle w:val="Akapitzlist"/>
        <w:numPr>
          <w:ilvl w:val="0"/>
          <w:numId w:val="48"/>
        </w:numPr>
      </w:pPr>
      <w:r>
        <w:t xml:space="preserve">Pani/Pana dane osobowe przetwarzane będą na podstawie art. 6 ust. 1 lit. b i c RODO w celu związanym z postępowaniem o udzielenie zamówienia </w:t>
      </w:r>
      <w:r w:rsidR="00437978">
        <w:t>na</w:t>
      </w:r>
      <w:r>
        <w:t xml:space="preserve"> </w:t>
      </w:r>
      <w:r w:rsidR="00437978" w:rsidRPr="00437978">
        <w:t xml:space="preserve">dostawę </w:t>
      </w:r>
      <w:r w:rsidR="00AA07EA">
        <w:t>sprzętu komputerowego</w:t>
      </w:r>
      <w:r w:rsidR="004B263E" w:rsidRPr="004B263E">
        <w:t xml:space="preserve"> w ramach projektu </w:t>
      </w:r>
      <w:r w:rsidR="00A85BE2" w:rsidRPr="00A85BE2">
        <w:t>„</w:t>
      </w:r>
      <w:r w:rsidR="00BF033B" w:rsidRPr="00BF033B">
        <w:t>Lody i desery – to lubię!</w:t>
      </w:r>
      <w:r w:rsidR="00A85BE2" w:rsidRPr="00A85BE2">
        <w:t>” (nr umowy RPLD.</w:t>
      </w:r>
      <w:r w:rsidR="00BF033B" w:rsidRPr="00BF033B">
        <w:rPr>
          <w:rFonts w:asciiTheme="minorHAnsi" w:hAnsiTheme="minorHAnsi" w:cstheme="minorHAnsi"/>
        </w:rPr>
        <w:t xml:space="preserve"> </w:t>
      </w:r>
      <w:r w:rsidR="00BF033B" w:rsidRPr="00403501">
        <w:rPr>
          <w:rFonts w:asciiTheme="minorHAnsi" w:hAnsiTheme="minorHAnsi" w:cstheme="minorHAnsi"/>
        </w:rPr>
        <w:t>11.03.01-10-0015/21</w:t>
      </w:r>
      <w:r w:rsidR="00BF033B" w:rsidRPr="005B5DCD">
        <w:rPr>
          <w:rFonts w:asciiTheme="minorHAnsi" w:hAnsiTheme="minorHAnsi" w:cstheme="minorHAnsi"/>
        </w:rPr>
        <w:t>-00</w:t>
      </w:r>
      <w:r w:rsidR="00A85BE2" w:rsidRPr="00A85BE2">
        <w:t>)</w:t>
      </w:r>
      <w:r w:rsidR="004B263E" w:rsidRPr="004B263E">
        <w:t xml:space="preserve"> współfinansowanego  ze środków Europejskiego Funduszu </w:t>
      </w:r>
      <w:r w:rsidR="00A85BE2">
        <w:t xml:space="preserve">Społecznego </w:t>
      </w:r>
      <w:r w:rsidR="004B263E" w:rsidRPr="004B263E">
        <w:t>w ramach Regionalnego Programu Operacyjnego Województwa Łódzkiego na lata 2014-2020.</w:t>
      </w:r>
    </w:p>
    <w:p w14:paraId="0BEE2A51" w14:textId="77777777" w:rsidR="00437978" w:rsidRDefault="00441CA8" w:rsidP="00437978">
      <w:pPr>
        <w:pStyle w:val="Akapitzlist"/>
        <w:numPr>
          <w:ilvl w:val="0"/>
          <w:numId w:val="48"/>
        </w:numPr>
      </w:pPr>
      <w:r>
        <w:t>odbiorcami Pani/Pana danych osobowych będą osoby lub podmioty, którym udostępniona zostan</w:t>
      </w:r>
      <w:r w:rsidR="00437978">
        <w:t>ie dokumentacja postępowania;</w:t>
      </w:r>
      <w:r>
        <w:t xml:space="preserve"> </w:t>
      </w:r>
    </w:p>
    <w:p w14:paraId="4ADA2424" w14:textId="77777777" w:rsidR="00437978" w:rsidRDefault="00441CA8" w:rsidP="00437978">
      <w:pPr>
        <w:pStyle w:val="Akapitzlist"/>
        <w:numPr>
          <w:ilvl w:val="0"/>
          <w:numId w:val="48"/>
        </w:numPr>
      </w:pPr>
      <w:r>
        <w:t xml:space="preserve">Pani/Pana dane osobowe będą przechowywane, przez okres trwałości projektu wyznaczony przez wytyczne Regionalnego Programu Operacyjnego Województwa </w:t>
      </w:r>
      <w:r w:rsidR="00437978">
        <w:t>Łódzkiego</w:t>
      </w:r>
      <w:r>
        <w:t xml:space="preserve"> na lata 2014- 2020; </w:t>
      </w:r>
    </w:p>
    <w:p w14:paraId="2DA95431" w14:textId="77777777" w:rsidR="00437978" w:rsidRDefault="00441CA8" w:rsidP="00437978">
      <w:pPr>
        <w:pStyle w:val="Akapitzlist"/>
        <w:numPr>
          <w:ilvl w:val="0"/>
          <w:numId w:val="48"/>
        </w:numPr>
      </w:pPr>
      <w:r>
        <w:lastRenderedPageBreak/>
        <w:t xml:space="preserve">obowiązek podania przez Panią/Pana danych osobowych bezpośrednio Pani/Pana dotyczących jest wymogiem związanym z udziałem w postępowaniu o udzielenie zamówienia publicznego; </w:t>
      </w:r>
    </w:p>
    <w:p w14:paraId="540FB0D8" w14:textId="77777777" w:rsidR="00437978" w:rsidRDefault="00441CA8" w:rsidP="00437978">
      <w:pPr>
        <w:pStyle w:val="Akapitzlist"/>
        <w:numPr>
          <w:ilvl w:val="0"/>
          <w:numId w:val="48"/>
        </w:numPr>
      </w:pPr>
      <w:r>
        <w:t xml:space="preserve">w odniesieniu do Pani/Pana danych osobowych decyzje nie będą podejmowane </w:t>
      </w:r>
      <w:r w:rsidR="00B40782">
        <w:br/>
      </w:r>
      <w:r>
        <w:t xml:space="preserve">w sposób zautomatyzowany, stosowanie do art. 22 RODO; </w:t>
      </w:r>
    </w:p>
    <w:p w14:paraId="79002E86" w14:textId="77777777" w:rsidR="00437978" w:rsidRDefault="00441CA8" w:rsidP="00437978">
      <w:pPr>
        <w:pStyle w:val="Akapitzlist"/>
        <w:numPr>
          <w:ilvl w:val="0"/>
          <w:numId w:val="48"/>
        </w:numPr>
      </w:pPr>
      <w:r>
        <w:t xml:space="preserve">posiada Pani/Pan: </w:t>
      </w:r>
    </w:p>
    <w:p w14:paraId="1705C5A4" w14:textId="77777777" w:rsidR="00437978" w:rsidRDefault="00441CA8" w:rsidP="00437978">
      <w:pPr>
        <w:pStyle w:val="Akapitzlist"/>
        <w:numPr>
          <w:ilvl w:val="2"/>
          <w:numId w:val="48"/>
        </w:numPr>
      </w:pPr>
      <w:r>
        <w:t xml:space="preserve">na podstawie art. 15 RODO prawo dostępu do danych osobowych Pani/Pana dotyczących; </w:t>
      </w:r>
    </w:p>
    <w:p w14:paraId="537BDAE6" w14:textId="77777777" w:rsidR="00437978" w:rsidRDefault="00441CA8" w:rsidP="00437978">
      <w:pPr>
        <w:pStyle w:val="Akapitzlist"/>
        <w:numPr>
          <w:ilvl w:val="2"/>
          <w:numId w:val="48"/>
        </w:numPr>
      </w:pPr>
      <w:r>
        <w:t>na podstawie art. 16 RODO prawo do sprostowania</w:t>
      </w:r>
      <w:r w:rsidR="00437978">
        <w:t xml:space="preserve"> Pani/Pana danych osobowych; </w:t>
      </w:r>
    </w:p>
    <w:p w14:paraId="51899DD8" w14:textId="77777777" w:rsidR="00437978" w:rsidRDefault="00441CA8" w:rsidP="00437978">
      <w:pPr>
        <w:pStyle w:val="Akapitzlist"/>
        <w:numPr>
          <w:ilvl w:val="2"/>
          <w:numId w:val="48"/>
        </w:numPr>
      </w:pPr>
      <w:r>
        <w:t>na podstawie art. 18 RODO prawo żądania od administratora ograniczenia przetwarzania danych osobowych z zastrzeżeniem przypadków, o których</w:t>
      </w:r>
      <w:r w:rsidR="00437978">
        <w:t xml:space="preserve"> mowa w art. 18 ust. 2 RODO; </w:t>
      </w:r>
    </w:p>
    <w:p w14:paraId="27793DB7" w14:textId="77777777" w:rsidR="00437978" w:rsidRDefault="00441CA8" w:rsidP="00437978">
      <w:pPr>
        <w:pStyle w:val="Akapitzlist"/>
        <w:numPr>
          <w:ilvl w:val="2"/>
          <w:numId w:val="48"/>
        </w:numPr>
      </w:pPr>
      <w:r>
        <w:t>prawo do wniesienia skargi do Prezesa Urzędu Ochrony Danych Osobowych, gdy uzna Pani/Pan, że przetwarzanie danych osobowych Pani/Pana dotycz</w:t>
      </w:r>
      <w:r w:rsidR="00437978">
        <w:t xml:space="preserve">ących narusza przepisy RODO; </w:t>
      </w:r>
    </w:p>
    <w:p w14:paraId="71414B93" w14:textId="77777777" w:rsidR="00437978" w:rsidRDefault="00441CA8" w:rsidP="00437978">
      <w:pPr>
        <w:pStyle w:val="Akapitzlist"/>
        <w:numPr>
          <w:ilvl w:val="0"/>
          <w:numId w:val="48"/>
        </w:numPr>
      </w:pPr>
      <w:r>
        <w:t xml:space="preserve">nie przysługuje Pani/Panu: </w:t>
      </w:r>
    </w:p>
    <w:p w14:paraId="70FD4C26" w14:textId="77777777" w:rsidR="00437978" w:rsidRDefault="00441CA8" w:rsidP="00437978">
      <w:pPr>
        <w:pStyle w:val="Akapitzlist"/>
        <w:numPr>
          <w:ilvl w:val="2"/>
          <w:numId w:val="48"/>
        </w:numPr>
      </w:pPr>
      <w:r>
        <w:t>w związku z art. 17 ust. 3 lit. b, d lub e RODO prawo do usu</w:t>
      </w:r>
      <w:r w:rsidR="00437978">
        <w:t xml:space="preserve">nięcia danych osobowych; </w:t>
      </w:r>
    </w:p>
    <w:p w14:paraId="405F307C" w14:textId="77777777" w:rsidR="00437978" w:rsidRDefault="00441CA8" w:rsidP="00437978">
      <w:pPr>
        <w:pStyle w:val="Akapitzlist"/>
        <w:numPr>
          <w:ilvl w:val="2"/>
          <w:numId w:val="48"/>
        </w:numPr>
      </w:pPr>
      <w:r>
        <w:t>prawo do przenoszenia danych osobowych, o</w:t>
      </w:r>
      <w:r w:rsidR="00437978">
        <w:t xml:space="preserve"> którym mowa w art. 20 RODO; </w:t>
      </w:r>
    </w:p>
    <w:p w14:paraId="1ED3E76E" w14:textId="7F7117C7" w:rsidR="00441CA8" w:rsidRDefault="00441CA8" w:rsidP="00437978">
      <w:pPr>
        <w:pStyle w:val="Akapitzlist"/>
        <w:numPr>
          <w:ilvl w:val="2"/>
          <w:numId w:val="48"/>
        </w:numPr>
      </w:pPr>
      <w:r>
        <w:t>na podstawie art. 21 RODO prawo sprzeciwu, wobec przetwarzania danych osobowych, gdyż podstawą prawną przetwarzania Pani/Pana danych osobowych jest art. 6 ust. 1 lit. c RODO.</w:t>
      </w:r>
    </w:p>
    <w:p w14:paraId="30AA24BB" w14:textId="232BA07D" w:rsidR="00494034" w:rsidRDefault="00494034" w:rsidP="00494034"/>
    <w:p w14:paraId="5BB89BB3" w14:textId="000DE13A" w:rsidR="00494034" w:rsidRDefault="00494034" w:rsidP="00494034">
      <w:bookmarkStart w:id="13" w:name="_GoBack"/>
    </w:p>
    <w:p w14:paraId="2F861B41" w14:textId="191FD119" w:rsidR="00494034" w:rsidRDefault="00494034" w:rsidP="00494034">
      <w:pPr>
        <w:ind w:left="4963"/>
      </w:pPr>
      <w:r>
        <w:t xml:space="preserve">          /-/ Ewa Zdziemborska-Jatczak</w:t>
      </w:r>
    </w:p>
    <w:p w14:paraId="74A57176" w14:textId="723CF2E2" w:rsidR="00494034" w:rsidRDefault="00494034" w:rsidP="00494034">
      <w:pPr>
        <w:ind w:left="2836" w:firstLine="709"/>
      </w:pPr>
      <w:r>
        <w:t xml:space="preserve">          Dyrektor Zespołu Szkół Przemysłu Spożywczego w Łodzi</w:t>
      </w:r>
      <w:bookmarkEnd w:id="13"/>
    </w:p>
    <w:sectPr w:rsidR="00494034" w:rsidSect="00DE25AE">
      <w:headerReference w:type="default" r:id="rId15"/>
      <w:footerReference w:type="default" r:id="rId16"/>
      <w:endnotePr>
        <w:numFmt w:val="decimal"/>
      </w:endnotePr>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C282" w14:textId="77777777" w:rsidR="00531EC8" w:rsidRDefault="00531EC8" w:rsidP="00E551D9">
      <w:r>
        <w:separator/>
      </w:r>
    </w:p>
  </w:endnote>
  <w:endnote w:type="continuationSeparator" w:id="0">
    <w:p w14:paraId="1EDBE5EA" w14:textId="77777777" w:rsidR="00531EC8" w:rsidRDefault="00531EC8" w:rsidP="00E5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10910"/>
      <w:docPartObj>
        <w:docPartGallery w:val="Page Numbers (Bottom of Page)"/>
        <w:docPartUnique/>
      </w:docPartObj>
    </w:sdtPr>
    <w:sdtEndPr/>
    <w:sdtContent>
      <w:p w14:paraId="55E257A3" w14:textId="79D60D09" w:rsidR="00B27067" w:rsidRPr="00134D3D" w:rsidRDefault="00B27067" w:rsidP="00A443FB">
        <w:pPr>
          <w:pStyle w:val="Stopka"/>
          <w:tabs>
            <w:tab w:val="clear" w:pos="4536"/>
            <w:tab w:val="clear" w:pos="9072"/>
          </w:tabs>
          <w:ind w:left="-142" w:right="-483"/>
          <w:jc w:val="center"/>
        </w:pPr>
      </w:p>
      <w:p w14:paraId="6748ED5E" w14:textId="3A898CA9" w:rsidR="00B27067" w:rsidRDefault="00900D5D">
        <w:pPr>
          <w:pStyle w:val="Stopka"/>
          <w:jc w:val="right"/>
        </w:pPr>
        <w:r>
          <w:fldChar w:fldCharType="begin"/>
        </w:r>
        <w:r w:rsidR="00B27067">
          <w:instrText xml:space="preserve"> PAGE   \* MERGEFORMAT </w:instrText>
        </w:r>
        <w:r>
          <w:fldChar w:fldCharType="separate"/>
        </w:r>
        <w:r w:rsidR="00494034">
          <w:rPr>
            <w:noProof/>
          </w:rPr>
          <w:t>10</w:t>
        </w:r>
        <w:r>
          <w:rPr>
            <w:noProof/>
          </w:rPr>
          <w:fldChar w:fldCharType="end"/>
        </w:r>
      </w:p>
    </w:sdtContent>
  </w:sdt>
  <w:p w14:paraId="73C7113A" w14:textId="77777777" w:rsidR="00B27067" w:rsidRPr="006C55F1" w:rsidRDefault="00B27067" w:rsidP="006C55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F254" w14:textId="77777777" w:rsidR="00531EC8" w:rsidRDefault="00531EC8" w:rsidP="00E551D9">
      <w:bookmarkStart w:id="0" w:name="_Hlk17874343"/>
      <w:bookmarkEnd w:id="0"/>
      <w:r>
        <w:separator/>
      </w:r>
    </w:p>
  </w:footnote>
  <w:footnote w:type="continuationSeparator" w:id="0">
    <w:p w14:paraId="2DD8B293" w14:textId="77777777" w:rsidR="00531EC8" w:rsidRDefault="00531EC8"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D338" w14:textId="3625144F" w:rsidR="00362A24" w:rsidRDefault="00C822C6">
    <w:pPr>
      <w:pStyle w:val="Nagwek"/>
    </w:pPr>
    <w:r>
      <w:rPr>
        <w:noProof/>
        <w:lang w:eastAsia="pl-PL"/>
      </w:rPr>
      <w:drawing>
        <wp:inline distT="0" distB="0" distL="0" distR="0" wp14:anchorId="4788E866" wp14:editId="6C00447B">
          <wp:extent cx="5759450" cy="60311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31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42"/>
    <w:multiLevelType w:val="hybridMultilevel"/>
    <w:tmpl w:val="E21CD1DC"/>
    <w:lvl w:ilvl="0" w:tplc="8B3CE2C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13943"/>
    <w:multiLevelType w:val="hybridMultilevel"/>
    <w:tmpl w:val="EE4EE7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E01BB"/>
    <w:multiLevelType w:val="hybridMultilevel"/>
    <w:tmpl w:val="B4186F82"/>
    <w:lvl w:ilvl="0" w:tplc="703049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D683F"/>
    <w:multiLevelType w:val="hybridMultilevel"/>
    <w:tmpl w:val="0CAA14D8"/>
    <w:lvl w:ilvl="0" w:tplc="14A07D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67CF1"/>
    <w:multiLevelType w:val="hybridMultilevel"/>
    <w:tmpl w:val="0D6C52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87360"/>
    <w:multiLevelType w:val="hybridMultilevel"/>
    <w:tmpl w:val="CE10B87A"/>
    <w:lvl w:ilvl="0" w:tplc="117ACEDA">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01C33"/>
    <w:multiLevelType w:val="hybridMultilevel"/>
    <w:tmpl w:val="2FC05CA6"/>
    <w:lvl w:ilvl="0" w:tplc="E0A0137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611BC"/>
    <w:multiLevelType w:val="hybridMultilevel"/>
    <w:tmpl w:val="67FC83EA"/>
    <w:lvl w:ilvl="0" w:tplc="97A40658">
      <w:start w:val="1"/>
      <w:numFmt w:val="lowerLetter"/>
      <w:lvlText w:val="%1)"/>
      <w:lvlJc w:val="right"/>
      <w:pPr>
        <w:ind w:left="1069" w:hanging="360"/>
      </w:pPr>
      <w:rPr>
        <w:rFonts w:ascii="Arial Narrow" w:eastAsia="Times New Roman" w:hAnsi="Arial Narrow" w:cs="Tahom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2E922A9"/>
    <w:multiLevelType w:val="hybridMultilevel"/>
    <w:tmpl w:val="AD44A10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4F6F3E"/>
    <w:multiLevelType w:val="hybridMultilevel"/>
    <w:tmpl w:val="1D1C2B26"/>
    <w:lvl w:ilvl="0" w:tplc="6E2AC0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AD5F4A"/>
    <w:multiLevelType w:val="hybridMultilevel"/>
    <w:tmpl w:val="17DE1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529E7"/>
    <w:multiLevelType w:val="hybridMultilevel"/>
    <w:tmpl w:val="0EF8AD74"/>
    <w:lvl w:ilvl="0" w:tplc="7FC0610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567DAF"/>
    <w:multiLevelType w:val="hybridMultilevel"/>
    <w:tmpl w:val="EBB656FC"/>
    <w:lvl w:ilvl="0" w:tplc="2FF2A7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227A52"/>
    <w:multiLevelType w:val="hybridMultilevel"/>
    <w:tmpl w:val="EA9CE280"/>
    <w:lvl w:ilvl="0" w:tplc="578E3E2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02016"/>
    <w:multiLevelType w:val="hybridMultilevel"/>
    <w:tmpl w:val="B1B29DE2"/>
    <w:lvl w:ilvl="0" w:tplc="86F61DE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A079D7"/>
    <w:multiLevelType w:val="hybridMultilevel"/>
    <w:tmpl w:val="091E2624"/>
    <w:lvl w:ilvl="0" w:tplc="672455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534EFC"/>
    <w:multiLevelType w:val="hybridMultilevel"/>
    <w:tmpl w:val="1D1C2B26"/>
    <w:lvl w:ilvl="0" w:tplc="6E2AC0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F36E70"/>
    <w:multiLevelType w:val="hybridMultilevel"/>
    <w:tmpl w:val="1D1C2B26"/>
    <w:lvl w:ilvl="0" w:tplc="6E2AC0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1" w15:restartNumberingAfterBreak="0">
    <w:nsid w:val="33D069B4"/>
    <w:multiLevelType w:val="hybridMultilevel"/>
    <w:tmpl w:val="0316AC22"/>
    <w:lvl w:ilvl="0" w:tplc="02D4EC4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01458F"/>
    <w:multiLevelType w:val="hybridMultilevel"/>
    <w:tmpl w:val="7CBCB1CA"/>
    <w:lvl w:ilvl="0" w:tplc="7AF6A4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D2E14"/>
    <w:multiLevelType w:val="hybridMultilevel"/>
    <w:tmpl w:val="E44E3EBC"/>
    <w:lvl w:ilvl="0" w:tplc="578E3E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B44E35"/>
    <w:multiLevelType w:val="hybridMultilevel"/>
    <w:tmpl w:val="D5B6351E"/>
    <w:lvl w:ilvl="0" w:tplc="949CAD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FE6079"/>
    <w:multiLevelType w:val="hybridMultilevel"/>
    <w:tmpl w:val="80966B9E"/>
    <w:lvl w:ilvl="0" w:tplc="8F44927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27A1F"/>
    <w:multiLevelType w:val="hybridMultilevel"/>
    <w:tmpl w:val="9FA89A7C"/>
    <w:lvl w:ilvl="0" w:tplc="B1A23E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428B21D4"/>
    <w:multiLevelType w:val="hybridMultilevel"/>
    <w:tmpl w:val="EE0CD542"/>
    <w:lvl w:ilvl="0" w:tplc="2FF2A7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AA01A6"/>
    <w:multiLevelType w:val="hybridMultilevel"/>
    <w:tmpl w:val="D2685FC8"/>
    <w:lvl w:ilvl="0" w:tplc="578E3E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182A83"/>
    <w:multiLevelType w:val="hybridMultilevel"/>
    <w:tmpl w:val="73B8F836"/>
    <w:lvl w:ilvl="0" w:tplc="E47CF7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D574D0"/>
    <w:multiLevelType w:val="hybridMultilevel"/>
    <w:tmpl w:val="1D1C2B26"/>
    <w:lvl w:ilvl="0" w:tplc="6E2AC0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002F22"/>
    <w:multiLevelType w:val="hybridMultilevel"/>
    <w:tmpl w:val="B1B29DE2"/>
    <w:lvl w:ilvl="0" w:tplc="86F61DE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8157AF"/>
    <w:multiLevelType w:val="hybridMultilevel"/>
    <w:tmpl w:val="40F0CBA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A5177D"/>
    <w:multiLevelType w:val="hybridMultilevel"/>
    <w:tmpl w:val="0CAA14D8"/>
    <w:lvl w:ilvl="0" w:tplc="14A07D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0158B8"/>
    <w:multiLevelType w:val="hybridMultilevel"/>
    <w:tmpl w:val="BC3610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827142D"/>
    <w:multiLevelType w:val="hybridMultilevel"/>
    <w:tmpl w:val="57C8186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82F4AF6"/>
    <w:multiLevelType w:val="hybridMultilevel"/>
    <w:tmpl w:val="F4808A2C"/>
    <w:lvl w:ilvl="0" w:tplc="1A744F78">
      <w:start w:val="1"/>
      <w:numFmt w:val="decimal"/>
      <w:lvlText w:val="%1."/>
      <w:lvlJc w:val="left"/>
      <w:pPr>
        <w:ind w:left="72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282509"/>
    <w:multiLevelType w:val="hybridMultilevel"/>
    <w:tmpl w:val="D2685FC8"/>
    <w:lvl w:ilvl="0" w:tplc="578E3E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9E371A"/>
    <w:multiLevelType w:val="hybridMultilevel"/>
    <w:tmpl w:val="67FC83EA"/>
    <w:lvl w:ilvl="0" w:tplc="97A40658">
      <w:start w:val="1"/>
      <w:numFmt w:val="lowerLetter"/>
      <w:lvlText w:val="%1)"/>
      <w:lvlJc w:val="right"/>
      <w:pPr>
        <w:ind w:left="1069" w:hanging="360"/>
      </w:pPr>
      <w:rPr>
        <w:rFonts w:ascii="Arial Narrow" w:eastAsia="Times New Roman" w:hAnsi="Arial Narrow" w:cs="Tahom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ADD5F4D"/>
    <w:multiLevelType w:val="hybridMultilevel"/>
    <w:tmpl w:val="CD720BB6"/>
    <w:lvl w:ilvl="0" w:tplc="9DC64B00">
      <w:start w:val="1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676FB"/>
    <w:multiLevelType w:val="hybridMultilevel"/>
    <w:tmpl w:val="D2685FC8"/>
    <w:lvl w:ilvl="0" w:tplc="578E3E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26357D"/>
    <w:multiLevelType w:val="hybridMultilevel"/>
    <w:tmpl w:val="BD6EDCE8"/>
    <w:lvl w:ilvl="0" w:tplc="330C9906">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737C3E"/>
    <w:multiLevelType w:val="hybridMultilevel"/>
    <w:tmpl w:val="D8F262EA"/>
    <w:lvl w:ilvl="0" w:tplc="2E000AC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42"/>
  </w:num>
  <w:num w:numId="2">
    <w:abstractNumId w:val="12"/>
  </w:num>
  <w:num w:numId="3">
    <w:abstractNumId w:val="34"/>
  </w:num>
  <w:num w:numId="4">
    <w:abstractNumId w:val="20"/>
  </w:num>
  <w:num w:numId="5">
    <w:abstractNumId w:val="0"/>
  </w:num>
  <w:num w:numId="6">
    <w:abstractNumId w:val="46"/>
  </w:num>
  <w:num w:numId="7">
    <w:abstractNumId w:val="18"/>
  </w:num>
  <w:num w:numId="8">
    <w:abstractNumId w:val="40"/>
  </w:num>
  <w:num w:numId="9">
    <w:abstractNumId w:val="15"/>
  </w:num>
  <w:num w:numId="10">
    <w:abstractNumId w:val="25"/>
  </w:num>
  <w:num w:numId="11">
    <w:abstractNumId w:val="5"/>
  </w:num>
  <w:num w:numId="12">
    <w:abstractNumId w:val="43"/>
  </w:num>
  <w:num w:numId="13">
    <w:abstractNumId w:val="38"/>
  </w:num>
  <w:num w:numId="14">
    <w:abstractNumId w:val="22"/>
  </w:num>
  <w:num w:numId="15">
    <w:abstractNumId w:val="3"/>
  </w:num>
  <w:num w:numId="16">
    <w:abstractNumId w:val="11"/>
  </w:num>
  <w:num w:numId="17">
    <w:abstractNumId w:val="26"/>
  </w:num>
  <w:num w:numId="18">
    <w:abstractNumId w:val="2"/>
  </w:num>
  <w:num w:numId="19">
    <w:abstractNumId w:val="10"/>
  </w:num>
  <w:num w:numId="20">
    <w:abstractNumId w:val="27"/>
  </w:num>
  <w:num w:numId="21">
    <w:abstractNumId w:val="47"/>
  </w:num>
  <w:num w:numId="22">
    <w:abstractNumId w:val="35"/>
  </w:num>
  <w:num w:numId="23">
    <w:abstractNumId w:val="32"/>
  </w:num>
  <w:num w:numId="24">
    <w:abstractNumId w:val="6"/>
  </w:num>
  <w:num w:numId="25">
    <w:abstractNumId w:val="45"/>
  </w:num>
  <w:num w:numId="26">
    <w:abstractNumId w:val="30"/>
  </w:num>
  <w:num w:numId="27">
    <w:abstractNumId w:val="41"/>
  </w:num>
  <w:num w:numId="28">
    <w:abstractNumId w:val="7"/>
  </w:num>
  <w:num w:numId="29">
    <w:abstractNumId w:val="28"/>
  </w:num>
  <w:num w:numId="30">
    <w:abstractNumId w:val="13"/>
  </w:num>
  <w:num w:numId="31">
    <w:abstractNumId w:val="31"/>
  </w:num>
  <w:num w:numId="32">
    <w:abstractNumId w:val="24"/>
  </w:num>
  <w:num w:numId="33">
    <w:abstractNumId w:val="17"/>
  </w:num>
  <w:num w:numId="34">
    <w:abstractNumId w:val="19"/>
  </w:num>
  <w:num w:numId="35">
    <w:abstractNumId w:val="9"/>
  </w:num>
  <w:num w:numId="36">
    <w:abstractNumId w:val="8"/>
  </w:num>
  <w:num w:numId="37">
    <w:abstractNumId w:val="21"/>
  </w:num>
  <w:num w:numId="38">
    <w:abstractNumId w:val="16"/>
  </w:num>
  <w:num w:numId="39">
    <w:abstractNumId w:val="44"/>
  </w:num>
  <w:num w:numId="40">
    <w:abstractNumId w:val="36"/>
  </w:num>
  <w:num w:numId="41">
    <w:abstractNumId w:val="4"/>
  </w:num>
  <w:num w:numId="42">
    <w:abstractNumId w:val="29"/>
  </w:num>
  <w:num w:numId="43">
    <w:abstractNumId w:val="33"/>
  </w:num>
  <w:num w:numId="44">
    <w:abstractNumId w:val="1"/>
  </w:num>
  <w:num w:numId="45">
    <w:abstractNumId w:val="39"/>
  </w:num>
  <w:num w:numId="46">
    <w:abstractNumId w:val="23"/>
  </w:num>
  <w:num w:numId="47">
    <w:abstractNumId w:val="14"/>
  </w:num>
  <w:num w:numId="4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9"/>
    <w:rsid w:val="00000FA8"/>
    <w:rsid w:val="0000586B"/>
    <w:rsid w:val="00006083"/>
    <w:rsid w:val="0000702A"/>
    <w:rsid w:val="00011A70"/>
    <w:rsid w:val="00011E91"/>
    <w:rsid w:val="00014A27"/>
    <w:rsid w:val="00015A78"/>
    <w:rsid w:val="00024291"/>
    <w:rsid w:val="00024FE0"/>
    <w:rsid w:val="00025235"/>
    <w:rsid w:val="000262B9"/>
    <w:rsid w:val="0003236C"/>
    <w:rsid w:val="00034116"/>
    <w:rsid w:val="00034EB8"/>
    <w:rsid w:val="0003743B"/>
    <w:rsid w:val="00041839"/>
    <w:rsid w:val="00043C48"/>
    <w:rsid w:val="00046056"/>
    <w:rsid w:val="000462FC"/>
    <w:rsid w:val="0004782F"/>
    <w:rsid w:val="000508B4"/>
    <w:rsid w:val="00056BD5"/>
    <w:rsid w:val="00060A6C"/>
    <w:rsid w:val="00072A3C"/>
    <w:rsid w:val="00072E34"/>
    <w:rsid w:val="00073F5F"/>
    <w:rsid w:val="0007500D"/>
    <w:rsid w:val="0007557D"/>
    <w:rsid w:val="000766D4"/>
    <w:rsid w:val="00077553"/>
    <w:rsid w:val="00083528"/>
    <w:rsid w:val="00084077"/>
    <w:rsid w:val="000848A0"/>
    <w:rsid w:val="00084E0F"/>
    <w:rsid w:val="0008672D"/>
    <w:rsid w:val="000914F5"/>
    <w:rsid w:val="000926C7"/>
    <w:rsid w:val="000940E6"/>
    <w:rsid w:val="000A0C56"/>
    <w:rsid w:val="000A3BE1"/>
    <w:rsid w:val="000B28A5"/>
    <w:rsid w:val="000B632F"/>
    <w:rsid w:val="000B641E"/>
    <w:rsid w:val="000B6641"/>
    <w:rsid w:val="000C7010"/>
    <w:rsid w:val="000D0634"/>
    <w:rsid w:val="000D078B"/>
    <w:rsid w:val="000D12CA"/>
    <w:rsid w:val="000D684F"/>
    <w:rsid w:val="000E0894"/>
    <w:rsid w:val="000E4792"/>
    <w:rsid w:val="000E7FE8"/>
    <w:rsid w:val="000F10BD"/>
    <w:rsid w:val="000F147E"/>
    <w:rsid w:val="000F14C8"/>
    <w:rsid w:val="000F4C60"/>
    <w:rsid w:val="000F542C"/>
    <w:rsid w:val="000F5CA0"/>
    <w:rsid w:val="001108F6"/>
    <w:rsid w:val="00112375"/>
    <w:rsid w:val="001151F1"/>
    <w:rsid w:val="00121FB0"/>
    <w:rsid w:val="00122933"/>
    <w:rsid w:val="00122DDA"/>
    <w:rsid w:val="0012400A"/>
    <w:rsid w:val="001240B7"/>
    <w:rsid w:val="00125A83"/>
    <w:rsid w:val="00125CAF"/>
    <w:rsid w:val="00126745"/>
    <w:rsid w:val="00127F56"/>
    <w:rsid w:val="00130D65"/>
    <w:rsid w:val="00132322"/>
    <w:rsid w:val="001344F0"/>
    <w:rsid w:val="00137C15"/>
    <w:rsid w:val="001545B4"/>
    <w:rsid w:val="00157188"/>
    <w:rsid w:val="00160C41"/>
    <w:rsid w:val="0016113C"/>
    <w:rsid w:val="00161286"/>
    <w:rsid w:val="001618C5"/>
    <w:rsid w:val="001655D1"/>
    <w:rsid w:val="00165ABC"/>
    <w:rsid w:val="00166846"/>
    <w:rsid w:val="00166A5A"/>
    <w:rsid w:val="001722D3"/>
    <w:rsid w:val="00173B21"/>
    <w:rsid w:val="00175755"/>
    <w:rsid w:val="001817B0"/>
    <w:rsid w:val="001836B6"/>
    <w:rsid w:val="0018424F"/>
    <w:rsid w:val="0018451C"/>
    <w:rsid w:val="0018772B"/>
    <w:rsid w:val="00190874"/>
    <w:rsid w:val="0019194E"/>
    <w:rsid w:val="001923E4"/>
    <w:rsid w:val="00193F58"/>
    <w:rsid w:val="00195FB9"/>
    <w:rsid w:val="0019703F"/>
    <w:rsid w:val="00197470"/>
    <w:rsid w:val="001975AB"/>
    <w:rsid w:val="001A08AE"/>
    <w:rsid w:val="001A0E6D"/>
    <w:rsid w:val="001A4ABB"/>
    <w:rsid w:val="001A69C4"/>
    <w:rsid w:val="001A7E0B"/>
    <w:rsid w:val="001A7EF7"/>
    <w:rsid w:val="001B14D6"/>
    <w:rsid w:val="001B1915"/>
    <w:rsid w:val="001B47A5"/>
    <w:rsid w:val="001B5ACB"/>
    <w:rsid w:val="001B5D9B"/>
    <w:rsid w:val="001B6C6F"/>
    <w:rsid w:val="001C36F3"/>
    <w:rsid w:val="001C6829"/>
    <w:rsid w:val="001D00B0"/>
    <w:rsid w:val="001D5893"/>
    <w:rsid w:val="001D5DC7"/>
    <w:rsid w:val="001E15F0"/>
    <w:rsid w:val="001E6A0D"/>
    <w:rsid w:val="001F0246"/>
    <w:rsid w:val="001F0743"/>
    <w:rsid w:val="001F076D"/>
    <w:rsid w:val="001F102F"/>
    <w:rsid w:val="001F4986"/>
    <w:rsid w:val="001F59F6"/>
    <w:rsid w:val="002005CA"/>
    <w:rsid w:val="002022F8"/>
    <w:rsid w:val="00211196"/>
    <w:rsid w:val="002122F0"/>
    <w:rsid w:val="00212B4F"/>
    <w:rsid w:val="00212CB6"/>
    <w:rsid w:val="0021485C"/>
    <w:rsid w:val="00216954"/>
    <w:rsid w:val="0021723B"/>
    <w:rsid w:val="00217E0B"/>
    <w:rsid w:val="00224EE9"/>
    <w:rsid w:val="00225E3B"/>
    <w:rsid w:val="00227E96"/>
    <w:rsid w:val="00233FB9"/>
    <w:rsid w:val="00234198"/>
    <w:rsid w:val="002351AD"/>
    <w:rsid w:val="00236940"/>
    <w:rsid w:val="00240E72"/>
    <w:rsid w:val="00241761"/>
    <w:rsid w:val="00244399"/>
    <w:rsid w:val="0024622E"/>
    <w:rsid w:val="00251A44"/>
    <w:rsid w:val="0025465C"/>
    <w:rsid w:val="002609C7"/>
    <w:rsid w:val="002624F6"/>
    <w:rsid w:val="00262F2C"/>
    <w:rsid w:val="00263619"/>
    <w:rsid w:val="00265C15"/>
    <w:rsid w:val="00273FAB"/>
    <w:rsid w:val="00274837"/>
    <w:rsid w:val="0027555E"/>
    <w:rsid w:val="00275FF3"/>
    <w:rsid w:val="002806CB"/>
    <w:rsid w:val="00284D8A"/>
    <w:rsid w:val="00291772"/>
    <w:rsid w:val="00293AA0"/>
    <w:rsid w:val="00294668"/>
    <w:rsid w:val="00294C3A"/>
    <w:rsid w:val="00295A0B"/>
    <w:rsid w:val="00295CFA"/>
    <w:rsid w:val="002972AE"/>
    <w:rsid w:val="002A0D2E"/>
    <w:rsid w:val="002A16CC"/>
    <w:rsid w:val="002A4B25"/>
    <w:rsid w:val="002A6EA0"/>
    <w:rsid w:val="002B04A4"/>
    <w:rsid w:val="002B5650"/>
    <w:rsid w:val="002B6BAF"/>
    <w:rsid w:val="002C607F"/>
    <w:rsid w:val="002D2364"/>
    <w:rsid w:val="002D2F6F"/>
    <w:rsid w:val="002D4EB6"/>
    <w:rsid w:val="002D5DEC"/>
    <w:rsid w:val="002D6A7A"/>
    <w:rsid w:val="002E0D5B"/>
    <w:rsid w:val="002E1634"/>
    <w:rsid w:val="002E3870"/>
    <w:rsid w:val="002E3C05"/>
    <w:rsid w:val="002E577E"/>
    <w:rsid w:val="002F7CF0"/>
    <w:rsid w:val="003015A7"/>
    <w:rsid w:val="00301B57"/>
    <w:rsid w:val="003021D3"/>
    <w:rsid w:val="003047A0"/>
    <w:rsid w:val="00305E05"/>
    <w:rsid w:val="0030681B"/>
    <w:rsid w:val="0031330B"/>
    <w:rsid w:val="0031430E"/>
    <w:rsid w:val="00315204"/>
    <w:rsid w:val="003155FB"/>
    <w:rsid w:val="003314C1"/>
    <w:rsid w:val="003318BE"/>
    <w:rsid w:val="00333940"/>
    <w:rsid w:val="00334A56"/>
    <w:rsid w:val="003363F8"/>
    <w:rsid w:val="003417CB"/>
    <w:rsid w:val="003420E3"/>
    <w:rsid w:val="00350319"/>
    <w:rsid w:val="003515BE"/>
    <w:rsid w:val="0035205D"/>
    <w:rsid w:val="00354677"/>
    <w:rsid w:val="003560CE"/>
    <w:rsid w:val="003573FF"/>
    <w:rsid w:val="00357F56"/>
    <w:rsid w:val="00357FB8"/>
    <w:rsid w:val="0036238C"/>
    <w:rsid w:val="00362A24"/>
    <w:rsid w:val="003810A2"/>
    <w:rsid w:val="003812E2"/>
    <w:rsid w:val="003859CA"/>
    <w:rsid w:val="00385B9D"/>
    <w:rsid w:val="00386175"/>
    <w:rsid w:val="00386B09"/>
    <w:rsid w:val="003879C9"/>
    <w:rsid w:val="0039111C"/>
    <w:rsid w:val="00397F9D"/>
    <w:rsid w:val="003A55DC"/>
    <w:rsid w:val="003B0D7E"/>
    <w:rsid w:val="003B1010"/>
    <w:rsid w:val="003B223A"/>
    <w:rsid w:val="003B6C8F"/>
    <w:rsid w:val="003C06A4"/>
    <w:rsid w:val="003C097A"/>
    <w:rsid w:val="003C0DB6"/>
    <w:rsid w:val="003C14AB"/>
    <w:rsid w:val="003C171D"/>
    <w:rsid w:val="003C342C"/>
    <w:rsid w:val="003C3705"/>
    <w:rsid w:val="003C4195"/>
    <w:rsid w:val="003C7E95"/>
    <w:rsid w:val="003D2635"/>
    <w:rsid w:val="003D2A92"/>
    <w:rsid w:val="003D2D50"/>
    <w:rsid w:val="003D3ADA"/>
    <w:rsid w:val="003D5084"/>
    <w:rsid w:val="003E4D38"/>
    <w:rsid w:val="003E5CD7"/>
    <w:rsid w:val="003E6A0E"/>
    <w:rsid w:val="003E74D8"/>
    <w:rsid w:val="003F4C71"/>
    <w:rsid w:val="003F4F8A"/>
    <w:rsid w:val="003F65CB"/>
    <w:rsid w:val="003F6C36"/>
    <w:rsid w:val="004002EE"/>
    <w:rsid w:val="00400A72"/>
    <w:rsid w:val="00401A60"/>
    <w:rsid w:val="00402B8E"/>
    <w:rsid w:val="00403501"/>
    <w:rsid w:val="00404D5A"/>
    <w:rsid w:val="00405D44"/>
    <w:rsid w:val="004075C4"/>
    <w:rsid w:val="00407B6C"/>
    <w:rsid w:val="00411C92"/>
    <w:rsid w:val="00412D80"/>
    <w:rsid w:val="00412E10"/>
    <w:rsid w:val="0041396B"/>
    <w:rsid w:val="00414474"/>
    <w:rsid w:val="004213B4"/>
    <w:rsid w:val="00424C9C"/>
    <w:rsid w:val="004304B3"/>
    <w:rsid w:val="00431152"/>
    <w:rsid w:val="004364FF"/>
    <w:rsid w:val="00436BCF"/>
    <w:rsid w:val="00436FB8"/>
    <w:rsid w:val="00437978"/>
    <w:rsid w:val="00441CA8"/>
    <w:rsid w:val="00443B65"/>
    <w:rsid w:val="00445CA0"/>
    <w:rsid w:val="00446E4E"/>
    <w:rsid w:val="00451936"/>
    <w:rsid w:val="00455325"/>
    <w:rsid w:val="004557D7"/>
    <w:rsid w:val="00457D72"/>
    <w:rsid w:val="00461A05"/>
    <w:rsid w:val="0046232B"/>
    <w:rsid w:val="00463B61"/>
    <w:rsid w:val="00463D8E"/>
    <w:rsid w:val="00467FE9"/>
    <w:rsid w:val="0047084D"/>
    <w:rsid w:val="004811D8"/>
    <w:rsid w:val="0048195C"/>
    <w:rsid w:val="00482987"/>
    <w:rsid w:val="004835F7"/>
    <w:rsid w:val="00485A47"/>
    <w:rsid w:val="00492341"/>
    <w:rsid w:val="00494034"/>
    <w:rsid w:val="00495AD6"/>
    <w:rsid w:val="004A16D4"/>
    <w:rsid w:val="004A203F"/>
    <w:rsid w:val="004A4783"/>
    <w:rsid w:val="004A5B1C"/>
    <w:rsid w:val="004A7DD7"/>
    <w:rsid w:val="004B0155"/>
    <w:rsid w:val="004B263E"/>
    <w:rsid w:val="004B2F8A"/>
    <w:rsid w:val="004B4842"/>
    <w:rsid w:val="004C00D3"/>
    <w:rsid w:val="004C0A6C"/>
    <w:rsid w:val="004C0CCB"/>
    <w:rsid w:val="004C13E1"/>
    <w:rsid w:val="004C2CAB"/>
    <w:rsid w:val="004C338C"/>
    <w:rsid w:val="004C3E45"/>
    <w:rsid w:val="004C5187"/>
    <w:rsid w:val="004C7F14"/>
    <w:rsid w:val="004D0874"/>
    <w:rsid w:val="004D4139"/>
    <w:rsid w:val="004D5DEF"/>
    <w:rsid w:val="004D5FD3"/>
    <w:rsid w:val="004D61F8"/>
    <w:rsid w:val="004D65C4"/>
    <w:rsid w:val="004D7C78"/>
    <w:rsid w:val="004E2D1A"/>
    <w:rsid w:val="004E4781"/>
    <w:rsid w:val="004E490E"/>
    <w:rsid w:val="004F12AE"/>
    <w:rsid w:val="004F3D1E"/>
    <w:rsid w:val="004F4B00"/>
    <w:rsid w:val="004F4C65"/>
    <w:rsid w:val="004F51ED"/>
    <w:rsid w:val="004F6658"/>
    <w:rsid w:val="00513FC8"/>
    <w:rsid w:val="00514403"/>
    <w:rsid w:val="005155A3"/>
    <w:rsid w:val="00516FC8"/>
    <w:rsid w:val="00517019"/>
    <w:rsid w:val="0052045E"/>
    <w:rsid w:val="0052326C"/>
    <w:rsid w:val="00526A68"/>
    <w:rsid w:val="00527AEE"/>
    <w:rsid w:val="00531603"/>
    <w:rsid w:val="00531EC8"/>
    <w:rsid w:val="00532C38"/>
    <w:rsid w:val="0053702D"/>
    <w:rsid w:val="00540DE4"/>
    <w:rsid w:val="0054263A"/>
    <w:rsid w:val="0054567D"/>
    <w:rsid w:val="0054568D"/>
    <w:rsid w:val="005462C8"/>
    <w:rsid w:val="005468CF"/>
    <w:rsid w:val="00546E79"/>
    <w:rsid w:val="005479BA"/>
    <w:rsid w:val="00550528"/>
    <w:rsid w:val="00550FC9"/>
    <w:rsid w:val="00554542"/>
    <w:rsid w:val="005555C0"/>
    <w:rsid w:val="0056758B"/>
    <w:rsid w:val="00575CB9"/>
    <w:rsid w:val="00577811"/>
    <w:rsid w:val="005801DE"/>
    <w:rsid w:val="005813A2"/>
    <w:rsid w:val="005823C3"/>
    <w:rsid w:val="00583124"/>
    <w:rsid w:val="00590170"/>
    <w:rsid w:val="00591C29"/>
    <w:rsid w:val="0059349B"/>
    <w:rsid w:val="00596638"/>
    <w:rsid w:val="005A08AA"/>
    <w:rsid w:val="005A4818"/>
    <w:rsid w:val="005A5D3A"/>
    <w:rsid w:val="005B2F0F"/>
    <w:rsid w:val="005B354E"/>
    <w:rsid w:val="005B5DCD"/>
    <w:rsid w:val="005B6837"/>
    <w:rsid w:val="005C07EA"/>
    <w:rsid w:val="005C0CF2"/>
    <w:rsid w:val="005C4E26"/>
    <w:rsid w:val="005C76AC"/>
    <w:rsid w:val="005C78F1"/>
    <w:rsid w:val="005D14E7"/>
    <w:rsid w:val="005D1A38"/>
    <w:rsid w:val="005D56B2"/>
    <w:rsid w:val="005D78A6"/>
    <w:rsid w:val="005E0AF7"/>
    <w:rsid w:val="005E4A10"/>
    <w:rsid w:val="005E4A48"/>
    <w:rsid w:val="005E63B6"/>
    <w:rsid w:val="005E6736"/>
    <w:rsid w:val="005E673A"/>
    <w:rsid w:val="005E693E"/>
    <w:rsid w:val="005E69A3"/>
    <w:rsid w:val="005F1A5A"/>
    <w:rsid w:val="005F2264"/>
    <w:rsid w:val="005F25C1"/>
    <w:rsid w:val="005F56E0"/>
    <w:rsid w:val="005F6A38"/>
    <w:rsid w:val="005F6ED7"/>
    <w:rsid w:val="00600BAA"/>
    <w:rsid w:val="00605123"/>
    <w:rsid w:val="00605A4A"/>
    <w:rsid w:val="006061A3"/>
    <w:rsid w:val="0061483E"/>
    <w:rsid w:val="00614CAB"/>
    <w:rsid w:val="00615AB1"/>
    <w:rsid w:val="006163AC"/>
    <w:rsid w:val="006173F3"/>
    <w:rsid w:val="00620112"/>
    <w:rsid w:val="00622FD0"/>
    <w:rsid w:val="00623A49"/>
    <w:rsid w:val="00624161"/>
    <w:rsid w:val="00624626"/>
    <w:rsid w:val="00626357"/>
    <w:rsid w:val="00630341"/>
    <w:rsid w:val="006324F3"/>
    <w:rsid w:val="00632B73"/>
    <w:rsid w:val="00632F3E"/>
    <w:rsid w:val="00634E28"/>
    <w:rsid w:val="006353C0"/>
    <w:rsid w:val="006403E7"/>
    <w:rsid w:val="00641D0E"/>
    <w:rsid w:val="0064332D"/>
    <w:rsid w:val="006448AC"/>
    <w:rsid w:val="0064685A"/>
    <w:rsid w:val="00646C58"/>
    <w:rsid w:val="00650729"/>
    <w:rsid w:val="00660385"/>
    <w:rsid w:val="0066135E"/>
    <w:rsid w:val="00664792"/>
    <w:rsid w:val="00664D76"/>
    <w:rsid w:val="00665092"/>
    <w:rsid w:val="00666B86"/>
    <w:rsid w:val="006679BC"/>
    <w:rsid w:val="00674A1D"/>
    <w:rsid w:val="00674ECD"/>
    <w:rsid w:val="006758B0"/>
    <w:rsid w:val="00676797"/>
    <w:rsid w:val="00677E1D"/>
    <w:rsid w:val="0068141B"/>
    <w:rsid w:val="00681C9B"/>
    <w:rsid w:val="00684F9D"/>
    <w:rsid w:val="00686CB1"/>
    <w:rsid w:val="00687C35"/>
    <w:rsid w:val="00690EF2"/>
    <w:rsid w:val="0069231E"/>
    <w:rsid w:val="006949EF"/>
    <w:rsid w:val="0069550D"/>
    <w:rsid w:val="00697B64"/>
    <w:rsid w:val="006A1188"/>
    <w:rsid w:val="006A288F"/>
    <w:rsid w:val="006A3062"/>
    <w:rsid w:val="006A3A32"/>
    <w:rsid w:val="006A5478"/>
    <w:rsid w:val="006B02E3"/>
    <w:rsid w:val="006B2687"/>
    <w:rsid w:val="006B57DD"/>
    <w:rsid w:val="006B65CC"/>
    <w:rsid w:val="006B7B8E"/>
    <w:rsid w:val="006C2E83"/>
    <w:rsid w:val="006C5239"/>
    <w:rsid w:val="006C55F1"/>
    <w:rsid w:val="006C7977"/>
    <w:rsid w:val="006D31D5"/>
    <w:rsid w:val="006D4BF6"/>
    <w:rsid w:val="006D5672"/>
    <w:rsid w:val="006D66C7"/>
    <w:rsid w:val="006D6D07"/>
    <w:rsid w:val="006D780E"/>
    <w:rsid w:val="006D7E91"/>
    <w:rsid w:val="006E4640"/>
    <w:rsid w:val="00704C97"/>
    <w:rsid w:val="00705F79"/>
    <w:rsid w:val="00706CDB"/>
    <w:rsid w:val="007115CA"/>
    <w:rsid w:val="00711F73"/>
    <w:rsid w:val="007127DE"/>
    <w:rsid w:val="0071385E"/>
    <w:rsid w:val="00715F43"/>
    <w:rsid w:val="0071654F"/>
    <w:rsid w:val="007174BA"/>
    <w:rsid w:val="00720625"/>
    <w:rsid w:val="007213DE"/>
    <w:rsid w:val="00721542"/>
    <w:rsid w:val="00721D80"/>
    <w:rsid w:val="00730AC8"/>
    <w:rsid w:val="00732509"/>
    <w:rsid w:val="00735775"/>
    <w:rsid w:val="00736227"/>
    <w:rsid w:val="0073731A"/>
    <w:rsid w:val="0073787A"/>
    <w:rsid w:val="0074231B"/>
    <w:rsid w:val="00746963"/>
    <w:rsid w:val="00746C7E"/>
    <w:rsid w:val="007532FE"/>
    <w:rsid w:val="0075657F"/>
    <w:rsid w:val="00757A0A"/>
    <w:rsid w:val="007631E7"/>
    <w:rsid w:val="0076747A"/>
    <w:rsid w:val="00773D7E"/>
    <w:rsid w:val="0077683E"/>
    <w:rsid w:val="00780502"/>
    <w:rsid w:val="0078179F"/>
    <w:rsid w:val="00781D30"/>
    <w:rsid w:val="00782DF9"/>
    <w:rsid w:val="007833E7"/>
    <w:rsid w:val="00783BD3"/>
    <w:rsid w:val="0078573F"/>
    <w:rsid w:val="00786F17"/>
    <w:rsid w:val="00787706"/>
    <w:rsid w:val="007879B5"/>
    <w:rsid w:val="007904CA"/>
    <w:rsid w:val="007908B1"/>
    <w:rsid w:val="00790946"/>
    <w:rsid w:val="007965CB"/>
    <w:rsid w:val="00796F21"/>
    <w:rsid w:val="007A0462"/>
    <w:rsid w:val="007A33DC"/>
    <w:rsid w:val="007A45BA"/>
    <w:rsid w:val="007A4F76"/>
    <w:rsid w:val="007A7ECD"/>
    <w:rsid w:val="007B056D"/>
    <w:rsid w:val="007B211F"/>
    <w:rsid w:val="007B220F"/>
    <w:rsid w:val="007B5128"/>
    <w:rsid w:val="007C1927"/>
    <w:rsid w:val="007C35D5"/>
    <w:rsid w:val="007C388C"/>
    <w:rsid w:val="007C600A"/>
    <w:rsid w:val="007D1C4D"/>
    <w:rsid w:val="007D7B11"/>
    <w:rsid w:val="007E1323"/>
    <w:rsid w:val="007E6DF3"/>
    <w:rsid w:val="00800075"/>
    <w:rsid w:val="00801301"/>
    <w:rsid w:val="00801751"/>
    <w:rsid w:val="00801C1D"/>
    <w:rsid w:val="00801C6E"/>
    <w:rsid w:val="00802D31"/>
    <w:rsid w:val="00804CEE"/>
    <w:rsid w:val="00806F6E"/>
    <w:rsid w:val="00812D9E"/>
    <w:rsid w:val="008158D7"/>
    <w:rsid w:val="00822A2B"/>
    <w:rsid w:val="00825D84"/>
    <w:rsid w:val="00826B45"/>
    <w:rsid w:val="00827F1E"/>
    <w:rsid w:val="00830B86"/>
    <w:rsid w:val="00832B2E"/>
    <w:rsid w:val="008377FF"/>
    <w:rsid w:val="00840B2D"/>
    <w:rsid w:val="0084109C"/>
    <w:rsid w:val="00845988"/>
    <w:rsid w:val="0084716A"/>
    <w:rsid w:val="008477A1"/>
    <w:rsid w:val="008508D3"/>
    <w:rsid w:val="00851F53"/>
    <w:rsid w:val="00853E4D"/>
    <w:rsid w:val="00860E54"/>
    <w:rsid w:val="00861388"/>
    <w:rsid w:val="0086219E"/>
    <w:rsid w:val="00862B91"/>
    <w:rsid w:val="00862F30"/>
    <w:rsid w:val="00863580"/>
    <w:rsid w:val="00863629"/>
    <w:rsid w:val="00864487"/>
    <w:rsid w:val="00870A56"/>
    <w:rsid w:val="00872AB4"/>
    <w:rsid w:val="008737E0"/>
    <w:rsid w:val="00874F43"/>
    <w:rsid w:val="00877E46"/>
    <w:rsid w:val="0088062F"/>
    <w:rsid w:val="00884DAC"/>
    <w:rsid w:val="0088553C"/>
    <w:rsid w:val="00887326"/>
    <w:rsid w:val="0089098F"/>
    <w:rsid w:val="00892DAF"/>
    <w:rsid w:val="00895BD3"/>
    <w:rsid w:val="00895CE0"/>
    <w:rsid w:val="00896142"/>
    <w:rsid w:val="00897A12"/>
    <w:rsid w:val="008A5DA9"/>
    <w:rsid w:val="008A5FDF"/>
    <w:rsid w:val="008A6BC9"/>
    <w:rsid w:val="008B19AD"/>
    <w:rsid w:val="008B295C"/>
    <w:rsid w:val="008B7F3D"/>
    <w:rsid w:val="008C1F05"/>
    <w:rsid w:val="008C2B56"/>
    <w:rsid w:val="008C4279"/>
    <w:rsid w:val="008C48EE"/>
    <w:rsid w:val="008C6CDD"/>
    <w:rsid w:val="008C7068"/>
    <w:rsid w:val="008C778F"/>
    <w:rsid w:val="008D655F"/>
    <w:rsid w:val="008F0531"/>
    <w:rsid w:val="008F3063"/>
    <w:rsid w:val="008F478B"/>
    <w:rsid w:val="008F558C"/>
    <w:rsid w:val="00900D5D"/>
    <w:rsid w:val="009013EA"/>
    <w:rsid w:val="00904C02"/>
    <w:rsid w:val="00910FD1"/>
    <w:rsid w:val="0091205E"/>
    <w:rsid w:val="00915C87"/>
    <w:rsid w:val="0091661C"/>
    <w:rsid w:val="00920BEA"/>
    <w:rsid w:val="00922455"/>
    <w:rsid w:val="009229CB"/>
    <w:rsid w:val="009248F8"/>
    <w:rsid w:val="0093538A"/>
    <w:rsid w:val="00940DC2"/>
    <w:rsid w:val="00947FE0"/>
    <w:rsid w:val="00951664"/>
    <w:rsid w:val="0095554B"/>
    <w:rsid w:val="00955ED3"/>
    <w:rsid w:val="00956AE7"/>
    <w:rsid w:val="00961B9A"/>
    <w:rsid w:val="00971647"/>
    <w:rsid w:val="00972EBF"/>
    <w:rsid w:val="00975345"/>
    <w:rsid w:val="009768FA"/>
    <w:rsid w:val="00977C96"/>
    <w:rsid w:val="00983DD0"/>
    <w:rsid w:val="00987C54"/>
    <w:rsid w:val="009906A5"/>
    <w:rsid w:val="00990F31"/>
    <w:rsid w:val="00992731"/>
    <w:rsid w:val="00995B36"/>
    <w:rsid w:val="009968C0"/>
    <w:rsid w:val="009972F1"/>
    <w:rsid w:val="009A6882"/>
    <w:rsid w:val="009B1CCA"/>
    <w:rsid w:val="009B32EB"/>
    <w:rsid w:val="009B532B"/>
    <w:rsid w:val="009B53D8"/>
    <w:rsid w:val="009B6A76"/>
    <w:rsid w:val="009B7655"/>
    <w:rsid w:val="009C0C7E"/>
    <w:rsid w:val="009C0E80"/>
    <w:rsid w:val="009C4CAF"/>
    <w:rsid w:val="009C4D3A"/>
    <w:rsid w:val="009C5428"/>
    <w:rsid w:val="009C58FB"/>
    <w:rsid w:val="009C5FC9"/>
    <w:rsid w:val="009D3656"/>
    <w:rsid w:val="009D3CBD"/>
    <w:rsid w:val="009D6BE0"/>
    <w:rsid w:val="009E1DDC"/>
    <w:rsid w:val="009E3515"/>
    <w:rsid w:val="009E718D"/>
    <w:rsid w:val="009F0ABB"/>
    <w:rsid w:val="009F17EE"/>
    <w:rsid w:val="009F2678"/>
    <w:rsid w:val="009F4695"/>
    <w:rsid w:val="009F72EC"/>
    <w:rsid w:val="00A02930"/>
    <w:rsid w:val="00A03B83"/>
    <w:rsid w:val="00A07419"/>
    <w:rsid w:val="00A07CC1"/>
    <w:rsid w:val="00A11751"/>
    <w:rsid w:val="00A11DC9"/>
    <w:rsid w:val="00A150DB"/>
    <w:rsid w:val="00A15375"/>
    <w:rsid w:val="00A1538F"/>
    <w:rsid w:val="00A209C1"/>
    <w:rsid w:val="00A21C16"/>
    <w:rsid w:val="00A2254E"/>
    <w:rsid w:val="00A277AE"/>
    <w:rsid w:val="00A32125"/>
    <w:rsid w:val="00A357BB"/>
    <w:rsid w:val="00A35D85"/>
    <w:rsid w:val="00A40257"/>
    <w:rsid w:val="00A40691"/>
    <w:rsid w:val="00A443FB"/>
    <w:rsid w:val="00A46843"/>
    <w:rsid w:val="00A47BD1"/>
    <w:rsid w:val="00A50B2D"/>
    <w:rsid w:val="00A52968"/>
    <w:rsid w:val="00A53DE1"/>
    <w:rsid w:val="00A55056"/>
    <w:rsid w:val="00A5791A"/>
    <w:rsid w:val="00A61386"/>
    <w:rsid w:val="00A632C3"/>
    <w:rsid w:val="00A72708"/>
    <w:rsid w:val="00A76F2B"/>
    <w:rsid w:val="00A776FC"/>
    <w:rsid w:val="00A81839"/>
    <w:rsid w:val="00A81B6D"/>
    <w:rsid w:val="00A85BE2"/>
    <w:rsid w:val="00A914E7"/>
    <w:rsid w:val="00A91F67"/>
    <w:rsid w:val="00A923EF"/>
    <w:rsid w:val="00A9321D"/>
    <w:rsid w:val="00A94854"/>
    <w:rsid w:val="00A958FD"/>
    <w:rsid w:val="00A97993"/>
    <w:rsid w:val="00AA0303"/>
    <w:rsid w:val="00AA07EA"/>
    <w:rsid w:val="00AA1718"/>
    <w:rsid w:val="00AA20A2"/>
    <w:rsid w:val="00AA499B"/>
    <w:rsid w:val="00AA4D8E"/>
    <w:rsid w:val="00AA5206"/>
    <w:rsid w:val="00AA527B"/>
    <w:rsid w:val="00AB4155"/>
    <w:rsid w:val="00AB58FF"/>
    <w:rsid w:val="00AB7EC0"/>
    <w:rsid w:val="00AC27B7"/>
    <w:rsid w:val="00AC2901"/>
    <w:rsid w:val="00AC4E25"/>
    <w:rsid w:val="00AC6739"/>
    <w:rsid w:val="00AC76A8"/>
    <w:rsid w:val="00AD0F03"/>
    <w:rsid w:val="00AD1752"/>
    <w:rsid w:val="00AD2FAF"/>
    <w:rsid w:val="00AD3041"/>
    <w:rsid w:val="00AE0005"/>
    <w:rsid w:val="00AE067B"/>
    <w:rsid w:val="00AE0687"/>
    <w:rsid w:val="00AE1B8A"/>
    <w:rsid w:val="00AE1FFE"/>
    <w:rsid w:val="00AE488C"/>
    <w:rsid w:val="00AE5216"/>
    <w:rsid w:val="00AE5BFF"/>
    <w:rsid w:val="00AE5D92"/>
    <w:rsid w:val="00AE6D4D"/>
    <w:rsid w:val="00AF0DFE"/>
    <w:rsid w:val="00AF1A69"/>
    <w:rsid w:val="00AF1CA6"/>
    <w:rsid w:val="00AF4185"/>
    <w:rsid w:val="00AF6515"/>
    <w:rsid w:val="00B013CC"/>
    <w:rsid w:val="00B014FD"/>
    <w:rsid w:val="00B01AB9"/>
    <w:rsid w:val="00B02E57"/>
    <w:rsid w:val="00B0422C"/>
    <w:rsid w:val="00B06CC3"/>
    <w:rsid w:val="00B146A9"/>
    <w:rsid w:val="00B15B14"/>
    <w:rsid w:val="00B1777E"/>
    <w:rsid w:val="00B21884"/>
    <w:rsid w:val="00B243D0"/>
    <w:rsid w:val="00B24C0C"/>
    <w:rsid w:val="00B25C53"/>
    <w:rsid w:val="00B27067"/>
    <w:rsid w:val="00B30941"/>
    <w:rsid w:val="00B32907"/>
    <w:rsid w:val="00B330ED"/>
    <w:rsid w:val="00B3419E"/>
    <w:rsid w:val="00B3762B"/>
    <w:rsid w:val="00B40782"/>
    <w:rsid w:val="00B40C3D"/>
    <w:rsid w:val="00B4106A"/>
    <w:rsid w:val="00B4678C"/>
    <w:rsid w:val="00B471DC"/>
    <w:rsid w:val="00B47749"/>
    <w:rsid w:val="00B47B1D"/>
    <w:rsid w:val="00B53C6C"/>
    <w:rsid w:val="00B54C30"/>
    <w:rsid w:val="00B60C38"/>
    <w:rsid w:val="00B61DEE"/>
    <w:rsid w:val="00B61E6C"/>
    <w:rsid w:val="00B651AE"/>
    <w:rsid w:val="00B67B9E"/>
    <w:rsid w:val="00B73603"/>
    <w:rsid w:val="00B8016B"/>
    <w:rsid w:val="00B805D7"/>
    <w:rsid w:val="00B85062"/>
    <w:rsid w:val="00B85B56"/>
    <w:rsid w:val="00B86DAA"/>
    <w:rsid w:val="00B909EC"/>
    <w:rsid w:val="00B9501B"/>
    <w:rsid w:val="00B96DAD"/>
    <w:rsid w:val="00BA0184"/>
    <w:rsid w:val="00BA1F56"/>
    <w:rsid w:val="00BA2925"/>
    <w:rsid w:val="00BA400A"/>
    <w:rsid w:val="00BA4365"/>
    <w:rsid w:val="00BA61F3"/>
    <w:rsid w:val="00BB0BE4"/>
    <w:rsid w:val="00BB580E"/>
    <w:rsid w:val="00BC5482"/>
    <w:rsid w:val="00BC61D2"/>
    <w:rsid w:val="00BD23BA"/>
    <w:rsid w:val="00BD2A64"/>
    <w:rsid w:val="00BD423A"/>
    <w:rsid w:val="00BD4253"/>
    <w:rsid w:val="00BD49B7"/>
    <w:rsid w:val="00BE2BD4"/>
    <w:rsid w:val="00BE44B4"/>
    <w:rsid w:val="00BE5549"/>
    <w:rsid w:val="00BE6BE2"/>
    <w:rsid w:val="00BF033B"/>
    <w:rsid w:val="00BF2855"/>
    <w:rsid w:val="00BF37EC"/>
    <w:rsid w:val="00BF63D2"/>
    <w:rsid w:val="00BF68E0"/>
    <w:rsid w:val="00BF6E9C"/>
    <w:rsid w:val="00C022C1"/>
    <w:rsid w:val="00C0323E"/>
    <w:rsid w:val="00C03436"/>
    <w:rsid w:val="00C0651C"/>
    <w:rsid w:val="00C11328"/>
    <w:rsid w:val="00C11743"/>
    <w:rsid w:val="00C1576D"/>
    <w:rsid w:val="00C17707"/>
    <w:rsid w:val="00C20AAF"/>
    <w:rsid w:val="00C2128D"/>
    <w:rsid w:val="00C22567"/>
    <w:rsid w:val="00C22A8C"/>
    <w:rsid w:val="00C22AF5"/>
    <w:rsid w:val="00C23548"/>
    <w:rsid w:val="00C2443D"/>
    <w:rsid w:val="00C248DE"/>
    <w:rsid w:val="00C32C85"/>
    <w:rsid w:val="00C3358F"/>
    <w:rsid w:val="00C348AB"/>
    <w:rsid w:val="00C349F2"/>
    <w:rsid w:val="00C35B3B"/>
    <w:rsid w:val="00C37C04"/>
    <w:rsid w:val="00C40D6C"/>
    <w:rsid w:val="00C51475"/>
    <w:rsid w:val="00C5168F"/>
    <w:rsid w:val="00C52610"/>
    <w:rsid w:val="00C53601"/>
    <w:rsid w:val="00C54008"/>
    <w:rsid w:val="00C55F31"/>
    <w:rsid w:val="00C5608A"/>
    <w:rsid w:val="00C63622"/>
    <w:rsid w:val="00C66288"/>
    <w:rsid w:val="00C66E84"/>
    <w:rsid w:val="00C709FF"/>
    <w:rsid w:val="00C710C3"/>
    <w:rsid w:val="00C80428"/>
    <w:rsid w:val="00C8130D"/>
    <w:rsid w:val="00C822C6"/>
    <w:rsid w:val="00C841F9"/>
    <w:rsid w:val="00C86289"/>
    <w:rsid w:val="00C86EEA"/>
    <w:rsid w:val="00C909DD"/>
    <w:rsid w:val="00C90D50"/>
    <w:rsid w:val="00C91895"/>
    <w:rsid w:val="00C919EF"/>
    <w:rsid w:val="00C9612F"/>
    <w:rsid w:val="00CA7995"/>
    <w:rsid w:val="00CB2A20"/>
    <w:rsid w:val="00CB678C"/>
    <w:rsid w:val="00CB71B7"/>
    <w:rsid w:val="00CC1A06"/>
    <w:rsid w:val="00CC5192"/>
    <w:rsid w:val="00CC7228"/>
    <w:rsid w:val="00CC7AB3"/>
    <w:rsid w:val="00CD16C6"/>
    <w:rsid w:val="00CD25C7"/>
    <w:rsid w:val="00CD628B"/>
    <w:rsid w:val="00CD6997"/>
    <w:rsid w:val="00CD6B4E"/>
    <w:rsid w:val="00CE1A1E"/>
    <w:rsid w:val="00CE4782"/>
    <w:rsid w:val="00CE53E7"/>
    <w:rsid w:val="00CE7B33"/>
    <w:rsid w:val="00CF1E73"/>
    <w:rsid w:val="00CF246E"/>
    <w:rsid w:val="00CF551A"/>
    <w:rsid w:val="00D03745"/>
    <w:rsid w:val="00D03C3A"/>
    <w:rsid w:val="00D06486"/>
    <w:rsid w:val="00D07294"/>
    <w:rsid w:val="00D11C67"/>
    <w:rsid w:val="00D1372B"/>
    <w:rsid w:val="00D14C1E"/>
    <w:rsid w:val="00D15224"/>
    <w:rsid w:val="00D17DCA"/>
    <w:rsid w:val="00D215E8"/>
    <w:rsid w:val="00D239BD"/>
    <w:rsid w:val="00D24951"/>
    <w:rsid w:val="00D24CFA"/>
    <w:rsid w:val="00D26635"/>
    <w:rsid w:val="00D41CC2"/>
    <w:rsid w:val="00D4233E"/>
    <w:rsid w:val="00D43413"/>
    <w:rsid w:val="00D44833"/>
    <w:rsid w:val="00D449AB"/>
    <w:rsid w:val="00D51682"/>
    <w:rsid w:val="00D51DD9"/>
    <w:rsid w:val="00D522AC"/>
    <w:rsid w:val="00D52406"/>
    <w:rsid w:val="00D52A65"/>
    <w:rsid w:val="00D56E82"/>
    <w:rsid w:val="00D61399"/>
    <w:rsid w:val="00D616B7"/>
    <w:rsid w:val="00D63111"/>
    <w:rsid w:val="00D64230"/>
    <w:rsid w:val="00D6781C"/>
    <w:rsid w:val="00D74F63"/>
    <w:rsid w:val="00D75E61"/>
    <w:rsid w:val="00D808C5"/>
    <w:rsid w:val="00D82C93"/>
    <w:rsid w:val="00D84C6B"/>
    <w:rsid w:val="00D87C76"/>
    <w:rsid w:val="00D87D84"/>
    <w:rsid w:val="00D9409D"/>
    <w:rsid w:val="00D94629"/>
    <w:rsid w:val="00D94B9A"/>
    <w:rsid w:val="00D94E97"/>
    <w:rsid w:val="00DA1B35"/>
    <w:rsid w:val="00DB29E4"/>
    <w:rsid w:val="00DB5DC9"/>
    <w:rsid w:val="00DC1508"/>
    <w:rsid w:val="00DC16C0"/>
    <w:rsid w:val="00DC422F"/>
    <w:rsid w:val="00DD18B2"/>
    <w:rsid w:val="00DE1D90"/>
    <w:rsid w:val="00DE25AE"/>
    <w:rsid w:val="00DE3EAD"/>
    <w:rsid w:val="00DF4BB9"/>
    <w:rsid w:val="00DF5C39"/>
    <w:rsid w:val="00DF6D57"/>
    <w:rsid w:val="00E00FE7"/>
    <w:rsid w:val="00E01284"/>
    <w:rsid w:val="00E022C4"/>
    <w:rsid w:val="00E03E07"/>
    <w:rsid w:val="00E0420A"/>
    <w:rsid w:val="00E0563E"/>
    <w:rsid w:val="00E05BAB"/>
    <w:rsid w:val="00E169B9"/>
    <w:rsid w:val="00E20974"/>
    <w:rsid w:val="00E20C38"/>
    <w:rsid w:val="00E24DB3"/>
    <w:rsid w:val="00E2501D"/>
    <w:rsid w:val="00E33D68"/>
    <w:rsid w:val="00E36B04"/>
    <w:rsid w:val="00E523D9"/>
    <w:rsid w:val="00E551D9"/>
    <w:rsid w:val="00E66324"/>
    <w:rsid w:val="00E714A0"/>
    <w:rsid w:val="00E72A87"/>
    <w:rsid w:val="00E73625"/>
    <w:rsid w:val="00E769E2"/>
    <w:rsid w:val="00E77814"/>
    <w:rsid w:val="00E8028E"/>
    <w:rsid w:val="00E80BF5"/>
    <w:rsid w:val="00E811C9"/>
    <w:rsid w:val="00E812C3"/>
    <w:rsid w:val="00E8133E"/>
    <w:rsid w:val="00E846EE"/>
    <w:rsid w:val="00E86AFB"/>
    <w:rsid w:val="00E87F81"/>
    <w:rsid w:val="00E90B18"/>
    <w:rsid w:val="00E90F36"/>
    <w:rsid w:val="00E94CAB"/>
    <w:rsid w:val="00E97B7B"/>
    <w:rsid w:val="00E97C9A"/>
    <w:rsid w:val="00EA1D4D"/>
    <w:rsid w:val="00EA271E"/>
    <w:rsid w:val="00EA2870"/>
    <w:rsid w:val="00EA5E74"/>
    <w:rsid w:val="00EA7E29"/>
    <w:rsid w:val="00EB1CEE"/>
    <w:rsid w:val="00EB3D97"/>
    <w:rsid w:val="00EC0C3E"/>
    <w:rsid w:val="00EC13AE"/>
    <w:rsid w:val="00EC34D7"/>
    <w:rsid w:val="00EC39C7"/>
    <w:rsid w:val="00EC45AB"/>
    <w:rsid w:val="00EC51A8"/>
    <w:rsid w:val="00EC6813"/>
    <w:rsid w:val="00ED4222"/>
    <w:rsid w:val="00ED567A"/>
    <w:rsid w:val="00ED7140"/>
    <w:rsid w:val="00EE31B9"/>
    <w:rsid w:val="00EE5AE7"/>
    <w:rsid w:val="00EE6294"/>
    <w:rsid w:val="00EF1D08"/>
    <w:rsid w:val="00EF5FC5"/>
    <w:rsid w:val="00EF65BF"/>
    <w:rsid w:val="00EF7DF4"/>
    <w:rsid w:val="00F00823"/>
    <w:rsid w:val="00F0098B"/>
    <w:rsid w:val="00F016D7"/>
    <w:rsid w:val="00F06E6E"/>
    <w:rsid w:val="00F07155"/>
    <w:rsid w:val="00F108E6"/>
    <w:rsid w:val="00F10AA0"/>
    <w:rsid w:val="00F113E4"/>
    <w:rsid w:val="00F14B10"/>
    <w:rsid w:val="00F14B80"/>
    <w:rsid w:val="00F16556"/>
    <w:rsid w:val="00F17500"/>
    <w:rsid w:val="00F17EF5"/>
    <w:rsid w:val="00F21353"/>
    <w:rsid w:val="00F26C1B"/>
    <w:rsid w:val="00F30299"/>
    <w:rsid w:val="00F405EA"/>
    <w:rsid w:val="00F406AF"/>
    <w:rsid w:val="00F4230F"/>
    <w:rsid w:val="00F424FA"/>
    <w:rsid w:val="00F44303"/>
    <w:rsid w:val="00F4583D"/>
    <w:rsid w:val="00F505A7"/>
    <w:rsid w:val="00F5061B"/>
    <w:rsid w:val="00F53C41"/>
    <w:rsid w:val="00F54A53"/>
    <w:rsid w:val="00F564B9"/>
    <w:rsid w:val="00F602C2"/>
    <w:rsid w:val="00F61C4B"/>
    <w:rsid w:val="00F65D0E"/>
    <w:rsid w:val="00F674AF"/>
    <w:rsid w:val="00F70A74"/>
    <w:rsid w:val="00F70B24"/>
    <w:rsid w:val="00F70DAB"/>
    <w:rsid w:val="00F73D7E"/>
    <w:rsid w:val="00F745B1"/>
    <w:rsid w:val="00F74C30"/>
    <w:rsid w:val="00F80DBC"/>
    <w:rsid w:val="00F815A9"/>
    <w:rsid w:val="00F821D4"/>
    <w:rsid w:val="00F830F4"/>
    <w:rsid w:val="00F8557A"/>
    <w:rsid w:val="00F86DB7"/>
    <w:rsid w:val="00F86F76"/>
    <w:rsid w:val="00F91129"/>
    <w:rsid w:val="00F94059"/>
    <w:rsid w:val="00F94D6E"/>
    <w:rsid w:val="00F961E0"/>
    <w:rsid w:val="00F97B4B"/>
    <w:rsid w:val="00FA0376"/>
    <w:rsid w:val="00FA1E4E"/>
    <w:rsid w:val="00FA7658"/>
    <w:rsid w:val="00FA786C"/>
    <w:rsid w:val="00FB3711"/>
    <w:rsid w:val="00FB5C7F"/>
    <w:rsid w:val="00FB76D8"/>
    <w:rsid w:val="00FC00DE"/>
    <w:rsid w:val="00FC0482"/>
    <w:rsid w:val="00FC0FC9"/>
    <w:rsid w:val="00FC149D"/>
    <w:rsid w:val="00FC29CE"/>
    <w:rsid w:val="00FC514D"/>
    <w:rsid w:val="00FC5D07"/>
    <w:rsid w:val="00FC7B53"/>
    <w:rsid w:val="00FD0DB1"/>
    <w:rsid w:val="00FD40EC"/>
    <w:rsid w:val="00FD54EE"/>
    <w:rsid w:val="00FD691D"/>
    <w:rsid w:val="00FD7C11"/>
    <w:rsid w:val="00FE0138"/>
    <w:rsid w:val="00FE15C8"/>
    <w:rsid w:val="00FE391C"/>
    <w:rsid w:val="00FE4528"/>
    <w:rsid w:val="00FE468F"/>
    <w:rsid w:val="00FE64DB"/>
    <w:rsid w:val="00FF189A"/>
    <w:rsid w:val="00FF1E3E"/>
    <w:rsid w:val="00FF6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66048"/>
  <w15:docId w15:val="{B2BB4D59-F485-463D-A228-A256CD55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056"/>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
    <w:unhideWhenUsed/>
    <w:qFormat/>
    <w:rsid w:val="00F70A74"/>
    <w:pPr>
      <w:keepNext/>
      <w:keepLines/>
      <w:spacing w:before="20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78179F"/>
    <w:rPr>
      <w:sz w:val="20"/>
      <w:szCs w:val="20"/>
    </w:rPr>
  </w:style>
  <w:style w:type="character" w:customStyle="1" w:styleId="TekstprzypisudolnegoZnak">
    <w:name w:val="Tekst przypisu dolnego Znak"/>
    <w:link w:val="Tekstprzypisudolnego"/>
    <w:uiPriority w:val="99"/>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unhideWhenUsed/>
    <w:rsid w:val="00AE5D92"/>
    <w:rPr>
      <w:sz w:val="20"/>
      <w:szCs w:val="20"/>
    </w:rPr>
  </w:style>
  <w:style w:type="character" w:customStyle="1" w:styleId="TekstkomentarzaZnak">
    <w:name w:val="Tekst komentarza Znak"/>
    <w:link w:val="Tekstkomentarza"/>
    <w:uiPriority w:val="99"/>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styleId="Poprawka">
    <w:name w:val="Revision"/>
    <w:hidden/>
    <w:uiPriority w:val="99"/>
    <w:semiHidden/>
    <w:rsid w:val="0059349B"/>
    <w:rPr>
      <w:sz w:val="22"/>
      <w:szCs w:val="22"/>
      <w:lang w:eastAsia="en-US"/>
    </w:rPr>
  </w:style>
  <w:style w:type="paragraph" w:styleId="Zwykytekst">
    <w:name w:val="Plain Text"/>
    <w:basedOn w:val="Normalny"/>
    <w:link w:val="ZwykytekstZnak"/>
    <w:uiPriority w:val="99"/>
    <w:semiHidden/>
    <w:unhideWhenUsed/>
    <w:rsid w:val="00C9612F"/>
    <w:pPr>
      <w:jc w:val="left"/>
    </w:pPr>
    <w:rPr>
      <w:rFonts w:eastAsiaTheme="minorHAnsi" w:cstheme="minorBidi"/>
      <w:szCs w:val="21"/>
    </w:rPr>
  </w:style>
  <w:style w:type="character" w:customStyle="1" w:styleId="ZwykytekstZnak">
    <w:name w:val="Zwykły tekst Znak"/>
    <w:basedOn w:val="Domylnaczcionkaakapitu"/>
    <w:link w:val="Zwykytekst"/>
    <w:uiPriority w:val="99"/>
    <w:semiHidden/>
    <w:rsid w:val="00C9612F"/>
    <w:rPr>
      <w:rFonts w:eastAsiaTheme="minorHAnsi" w:cstheme="minorBidi"/>
      <w:sz w:val="22"/>
      <w:szCs w:val="21"/>
      <w:lang w:eastAsia="en-US"/>
    </w:rPr>
  </w:style>
  <w:style w:type="paragraph" w:customStyle="1" w:styleId="Tekst">
    <w:name w:val="__Tekst"/>
    <w:basedOn w:val="Normalny"/>
    <w:uiPriority w:val="99"/>
    <w:rsid w:val="009B7655"/>
    <w:pPr>
      <w:autoSpaceDE w:val="0"/>
      <w:autoSpaceDN w:val="0"/>
      <w:adjustRightInd w:val="0"/>
      <w:spacing w:before="60" w:after="60"/>
    </w:pPr>
    <w:rPr>
      <w:rFonts w:eastAsia="Times New Roman"/>
      <w:color w:val="000000"/>
      <w:sz w:val="21"/>
      <w:szCs w:val="24"/>
      <w:lang w:eastAsia="pl-PL"/>
    </w:rPr>
  </w:style>
  <w:style w:type="table" w:styleId="Tabela-Siatka">
    <w:name w:val="Table Grid"/>
    <w:basedOn w:val="Standardowy"/>
    <w:uiPriority w:val="59"/>
    <w:rsid w:val="0029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B5DCD"/>
    <w:pPr>
      <w:widowControl w:val="0"/>
      <w:suppressAutoHyphens/>
      <w:autoSpaceDN w:val="0"/>
    </w:pPr>
    <w:rPr>
      <w:rFonts w:ascii="Times New Roman" w:eastAsia="SimSun" w:hAnsi="Times New Roman" w:cs="Arial"/>
      <w:kern w:val="3"/>
      <w:sz w:val="24"/>
      <w:szCs w:val="24"/>
      <w:lang w:eastAsia="zh-CN" w:bidi="hi-IN"/>
    </w:rPr>
  </w:style>
  <w:style w:type="character" w:customStyle="1" w:styleId="Nierozpoznanawzmianka1">
    <w:name w:val="Nierozpoznana wzmianka1"/>
    <w:basedOn w:val="Domylnaczcionkaakapitu"/>
    <w:uiPriority w:val="99"/>
    <w:semiHidden/>
    <w:unhideWhenUsed/>
    <w:rsid w:val="00F830F4"/>
    <w:rPr>
      <w:color w:val="605E5C"/>
      <w:shd w:val="clear" w:color="auto" w:fill="E1DFDD"/>
    </w:rPr>
  </w:style>
  <w:style w:type="character" w:customStyle="1" w:styleId="UnresolvedMention">
    <w:name w:val="Unresolved Mention"/>
    <w:basedOn w:val="Domylnaczcionkaakapitu"/>
    <w:uiPriority w:val="99"/>
    <w:semiHidden/>
    <w:unhideWhenUsed/>
    <w:rsid w:val="0004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4803">
      <w:bodyDiv w:val="1"/>
      <w:marLeft w:val="0"/>
      <w:marRight w:val="0"/>
      <w:marTop w:val="0"/>
      <w:marBottom w:val="0"/>
      <w:divBdr>
        <w:top w:val="none" w:sz="0" w:space="0" w:color="auto"/>
        <w:left w:val="none" w:sz="0" w:space="0" w:color="auto"/>
        <w:bottom w:val="none" w:sz="0" w:space="0" w:color="auto"/>
        <w:right w:val="none" w:sz="0" w:space="0" w:color="auto"/>
      </w:divBdr>
    </w:div>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301230580">
      <w:bodyDiv w:val="1"/>
      <w:marLeft w:val="0"/>
      <w:marRight w:val="0"/>
      <w:marTop w:val="0"/>
      <w:marBottom w:val="0"/>
      <w:divBdr>
        <w:top w:val="none" w:sz="0" w:space="0" w:color="auto"/>
        <w:left w:val="none" w:sz="0" w:space="0" w:color="auto"/>
        <w:bottom w:val="none" w:sz="0" w:space="0" w:color="auto"/>
        <w:right w:val="none" w:sz="0" w:space="0" w:color="auto"/>
      </w:divBdr>
    </w:div>
    <w:div w:id="416366221">
      <w:bodyDiv w:val="1"/>
      <w:marLeft w:val="0"/>
      <w:marRight w:val="0"/>
      <w:marTop w:val="0"/>
      <w:marBottom w:val="0"/>
      <w:divBdr>
        <w:top w:val="none" w:sz="0" w:space="0" w:color="auto"/>
        <w:left w:val="none" w:sz="0" w:space="0" w:color="auto"/>
        <w:bottom w:val="none" w:sz="0" w:space="0" w:color="auto"/>
        <w:right w:val="none" w:sz="0" w:space="0" w:color="auto"/>
      </w:divBdr>
    </w:div>
    <w:div w:id="1003899004">
      <w:bodyDiv w:val="1"/>
      <w:marLeft w:val="0"/>
      <w:marRight w:val="0"/>
      <w:marTop w:val="0"/>
      <w:marBottom w:val="0"/>
      <w:divBdr>
        <w:top w:val="none" w:sz="0" w:space="0" w:color="auto"/>
        <w:left w:val="none" w:sz="0" w:space="0" w:color="auto"/>
        <w:bottom w:val="none" w:sz="0" w:space="0" w:color="auto"/>
        <w:right w:val="none" w:sz="0" w:space="0" w:color="auto"/>
      </w:divBdr>
    </w:div>
    <w:div w:id="1087767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2359">
          <w:marLeft w:val="0"/>
          <w:marRight w:val="0"/>
          <w:marTop w:val="0"/>
          <w:marBottom w:val="0"/>
          <w:divBdr>
            <w:top w:val="none" w:sz="0" w:space="0" w:color="auto"/>
            <w:left w:val="none" w:sz="0" w:space="0" w:color="auto"/>
            <w:bottom w:val="none" w:sz="0" w:space="0" w:color="auto"/>
            <w:right w:val="none" w:sz="0" w:space="0" w:color="auto"/>
          </w:divBdr>
        </w:div>
        <w:div w:id="2021851551">
          <w:marLeft w:val="0"/>
          <w:marRight w:val="0"/>
          <w:marTop w:val="0"/>
          <w:marBottom w:val="0"/>
          <w:divBdr>
            <w:top w:val="none" w:sz="0" w:space="0" w:color="auto"/>
            <w:left w:val="none" w:sz="0" w:space="0" w:color="auto"/>
            <w:bottom w:val="none" w:sz="0" w:space="0" w:color="auto"/>
            <w:right w:val="none" w:sz="0" w:space="0" w:color="auto"/>
          </w:divBdr>
        </w:div>
      </w:divsChild>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36784104">
      <w:bodyDiv w:val="1"/>
      <w:marLeft w:val="0"/>
      <w:marRight w:val="0"/>
      <w:marTop w:val="0"/>
      <w:marBottom w:val="0"/>
      <w:divBdr>
        <w:top w:val="none" w:sz="0" w:space="0" w:color="auto"/>
        <w:left w:val="none" w:sz="0" w:space="0" w:color="auto"/>
        <w:bottom w:val="none" w:sz="0" w:space="0" w:color="auto"/>
        <w:right w:val="none" w:sz="0" w:space="0" w:color="auto"/>
      </w:divBdr>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sps.elodz.edu.pl" TargetMode="Externa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tek@zsps.elodz.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F9465-92B9-49D7-9326-DA40F19A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4371</Words>
  <Characters>26228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Zys</dc:creator>
  <cp:keywords/>
  <dc:description/>
  <cp:lastModifiedBy>Ewa Zdziemborska-Jatczak</cp:lastModifiedBy>
  <cp:revision>9</cp:revision>
  <cp:lastPrinted>2021-12-01T15:25:00Z</cp:lastPrinted>
  <dcterms:created xsi:type="dcterms:W3CDTF">2022-10-31T10:02:00Z</dcterms:created>
  <dcterms:modified xsi:type="dcterms:W3CDTF">2022-11-09T13:51:00Z</dcterms:modified>
</cp:coreProperties>
</file>