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www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AA683C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683C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8943CF" w:rsidRPr="008943CF">
        <w:rPr>
          <w:rFonts w:ascii="Arial" w:hAnsi="Arial" w:cs="Arial"/>
          <w:b/>
          <w:bCs/>
        </w:rPr>
        <w:t>,,Warsztaty dla nauczycieli z wykorzystania technologii TIK, w ramach realizacji projektu "Zdobywam wiedzę - zdobywam świat" w Zespole Szkół Przemysłu Spożywczego w Łodzi”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</w:t>
      </w:r>
      <w:proofErr w:type="spellStart"/>
      <w:r w:rsidRPr="00262056">
        <w:rPr>
          <w:i/>
          <w:sz w:val="18"/>
          <w:szCs w:val="18"/>
        </w:rPr>
        <w:t>mikroprzedsiębiorstwem</w:t>
      </w:r>
      <w:proofErr w:type="spellEnd"/>
      <w:r w:rsidRPr="00262056">
        <w:rPr>
          <w:i/>
          <w:sz w:val="18"/>
          <w:szCs w:val="18"/>
        </w:rPr>
        <w:t xml:space="preserve">, małym czy średnim przedsiębiorstwem. Por. zalecenie Komisji z dnia 6 maja 2003 r. dotyczące definicji </w:t>
      </w:r>
      <w:proofErr w:type="spellStart"/>
      <w:r w:rsidRPr="00262056">
        <w:rPr>
          <w:i/>
          <w:sz w:val="18"/>
          <w:szCs w:val="18"/>
        </w:rPr>
        <w:t>mikroprzedsiębiorstw</w:t>
      </w:r>
      <w:proofErr w:type="spellEnd"/>
      <w:r w:rsidRPr="00262056">
        <w:rPr>
          <w:i/>
          <w:sz w:val="18"/>
          <w:szCs w:val="18"/>
        </w:rPr>
        <w:t xml:space="preserve"> oraz małych i średnich przedsiębiorstw (</w:t>
      </w:r>
      <w:proofErr w:type="spellStart"/>
      <w:r w:rsidRPr="00262056">
        <w:rPr>
          <w:i/>
          <w:sz w:val="18"/>
          <w:szCs w:val="18"/>
        </w:rPr>
        <w:t>Dz.U</w:t>
      </w:r>
      <w:proofErr w:type="spellEnd"/>
      <w:r w:rsidRPr="00262056">
        <w:rPr>
          <w:i/>
          <w:sz w:val="18"/>
          <w:szCs w:val="18"/>
        </w:rPr>
        <w:t xml:space="preserve">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proofErr w:type="spellStart"/>
      <w:r w:rsidRPr="00262056">
        <w:rPr>
          <w:b/>
          <w:i/>
          <w:sz w:val="18"/>
          <w:szCs w:val="18"/>
        </w:rPr>
        <w:t>Mikroprzedsiębiorstwo</w:t>
      </w:r>
      <w:proofErr w:type="spellEnd"/>
      <w:r w:rsidRPr="00262056">
        <w:rPr>
          <w:b/>
          <w:i/>
          <w:sz w:val="18"/>
          <w:szCs w:val="18"/>
        </w:rPr>
        <w:t>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</w:t>
      </w:r>
      <w:proofErr w:type="spellStart"/>
      <w:r w:rsidRPr="00262056">
        <w:rPr>
          <w:i/>
          <w:sz w:val="18"/>
          <w:szCs w:val="18"/>
        </w:rPr>
        <w:t>mikroprzedsiębiorstwami</w:t>
      </w:r>
      <w:proofErr w:type="spellEnd"/>
      <w:r w:rsidRPr="00262056">
        <w:rPr>
          <w:i/>
          <w:sz w:val="18"/>
          <w:szCs w:val="18"/>
        </w:rPr>
        <w:t xml:space="preserve">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liśmy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8275D8" w:rsidRDefault="00E3572B" w:rsidP="008275D8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  <w:r w:rsidRPr="008275D8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A0755F">
          <w:rPr>
            <w:rFonts w:ascii="Arial" w:hAnsi="Arial" w:cs="Arial"/>
            <w:i/>
            <w:u w:val="single"/>
          </w:rPr>
          <w:t>wg załącznika nr 11 do ustawy z dnia 11.03.2004 r. o podatku od towarów i usług (tj. </w:t>
        </w:r>
        <w:proofErr w:type="spellStart"/>
        <w:r w:rsidRPr="00A0755F">
          <w:rPr>
            <w:rFonts w:ascii="Arial" w:hAnsi="Arial" w:cs="Arial"/>
            <w:i/>
            <w:u w:val="single"/>
          </w:rPr>
          <w:t>Dz.U</w:t>
        </w:r>
        <w:proofErr w:type="spellEnd"/>
        <w:r w:rsidRPr="00A0755F">
          <w:rPr>
            <w:rFonts w:ascii="Arial" w:hAnsi="Arial" w:cs="Arial"/>
            <w:i/>
            <w:u w:val="single"/>
          </w:rPr>
          <w:t>. z 2011 r. Nr 177, poz. 1054 ze zm.</w:t>
        </w:r>
      </w:hyperlink>
      <w:r w:rsidRPr="00A0755F">
        <w:rPr>
          <w:rFonts w:ascii="Arial" w:hAnsi="Arial" w:cs="Arial"/>
          <w:bCs/>
          <w:i/>
          <w:iCs/>
        </w:rPr>
        <w:t>)</w:t>
      </w:r>
      <w:r w:rsidRPr="00A0755F">
        <w:rPr>
          <w:rFonts w:ascii="Arial" w:hAnsi="Arial" w:cs="Arial"/>
          <w:i/>
        </w:rPr>
        <w:t>:</w:t>
      </w:r>
      <w:r w:rsidRPr="00262056">
        <w:rPr>
          <w:rFonts w:ascii="Arial" w:hAnsi="Arial" w:cs="Arial"/>
          <w:i/>
        </w:rPr>
        <w:t xml:space="preserve"> </w:t>
      </w: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8943CF">
        <w:tc>
          <w:tcPr>
            <w:tcW w:w="550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5772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716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8943CF">
        <w:tc>
          <w:tcPr>
            <w:tcW w:w="550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5772" w:type="dxa"/>
          </w:tcPr>
          <w:p w:rsidR="00E3572B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943CF" w:rsidRDefault="008943CF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8943CF" w:rsidRPr="00262056" w:rsidRDefault="008943CF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16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 w:rsidR="008943CF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 xml:space="preserve">ykonanie zamówienia za 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cenę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8275D8" w:rsidRPr="008275D8" w:rsidRDefault="00E3572B" w:rsidP="008275D8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8275D8" w:rsidRPr="0042279B" w:rsidRDefault="008275D8" w:rsidP="008275D8">
      <w:pPr>
        <w:tabs>
          <w:tab w:val="left" w:pos="0"/>
          <w:tab w:val="left" w:pos="1560"/>
        </w:tabs>
        <w:ind w:right="8"/>
        <w:jc w:val="right"/>
      </w:pPr>
    </w:p>
    <w:p w:rsidR="008275D8" w:rsidRPr="0042279B" w:rsidRDefault="008275D8" w:rsidP="008275D8">
      <w:pPr>
        <w:tabs>
          <w:tab w:val="left" w:pos="0"/>
          <w:tab w:val="left" w:pos="1560"/>
        </w:tabs>
        <w:ind w:right="8"/>
        <w:jc w:val="both"/>
      </w:pPr>
      <w:r w:rsidRPr="0042279B">
        <w:t xml:space="preserve">Wykaz przeprowadzonego </w:t>
      </w:r>
      <w:r>
        <w:t xml:space="preserve">szkoleń z zakresu </w:t>
      </w:r>
      <w:proofErr w:type="spellStart"/>
      <w:r>
        <w:t>TiK</w:t>
      </w:r>
      <w:proofErr w:type="spellEnd"/>
      <w:r>
        <w:t xml:space="preserve"> przez Oferenta.</w:t>
      </w:r>
    </w:p>
    <w:p w:rsidR="008275D8" w:rsidRPr="0042279B" w:rsidRDefault="008275D8" w:rsidP="008275D8">
      <w:pPr>
        <w:tabs>
          <w:tab w:val="left" w:pos="3447"/>
        </w:tabs>
        <w:jc w:val="both"/>
        <w:rPr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3366"/>
        <w:gridCol w:w="2835"/>
        <w:gridCol w:w="2551"/>
      </w:tblGrid>
      <w:tr w:rsidR="008275D8" w:rsidRPr="0042279B" w:rsidTr="002D003A">
        <w:tc>
          <w:tcPr>
            <w:tcW w:w="570" w:type="dxa"/>
            <w:shd w:val="clear" w:color="auto" w:fill="auto"/>
            <w:vAlign w:val="center"/>
          </w:tcPr>
          <w:p w:rsidR="008275D8" w:rsidRPr="0042279B" w:rsidRDefault="008275D8" w:rsidP="002D003A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>Lp.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8275D8" w:rsidRPr="0042279B" w:rsidRDefault="008275D8" w:rsidP="002D003A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>Podmiot, dla którego usługę zrealizowano usługi edukacyjne doradztwa zawodowego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75D8" w:rsidRPr="0042279B" w:rsidRDefault="008275D8" w:rsidP="008275D8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 xml:space="preserve">Liczba godzin </w:t>
            </w:r>
            <w:r>
              <w:rPr>
                <w:b/>
              </w:rPr>
              <w:t xml:space="preserve">szkoleń </w:t>
            </w:r>
            <w:proofErr w:type="spellStart"/>
            <w:r>
              <w:rPr>
                <w:b/>
              </w:rPr>
              <w:t>TiK</w:t>
            </w:r>
            <w:proofErr w:type="spellEnd"/>
            <w:r w:rsidRPr="0042279B">
              <w:rPr>
                <w:b/>
              </w:rPr>
              <w:t xml:space="preserve"> zrealizowanych przed dniem złożenia oferty dla </w:t>
            </w:r>
            <w:r>
              <w:rPr>
                <w:b/>
              </w:rPr>
              <w:t>osób dorosłych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275D8" w:rsidRPr="0042279B" w:rsidRDefault="008275D8" w:rsidP="002D003A">
            <w:pPr>
              <w:tabs>
                <w:tab w:val="left" w:pos="3447"/>
              </w:tabs>
              <w:jc w:val="center"/>
              <w:rPr>
                <w:b/>
              </w:rPr>
            </w:pPr>
            <w:r w:rsidRPr="0042279B">
              <w:rPr>
                <w:b/>
              </w:rPr>
              <w:t>Okres realizacji</w:t>
            </w: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8</w:t>
            </w:r>
          </w:p>
        </w:tc>
        <w:tc>
          <w:tcPr>
            <w:tcW w:w="3366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9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11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12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  <w:tr w:rsidR="008275D8" w:rsidRPr="0042279B" w:rsidTr="002D003A">
        <w:trPr>
          <w:trHeight w:val="29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  <w:r w:rsidRPr="0042279B">
              <w:rPr>
                <w:b/>
              </w:rPr>
              <w:t>…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5D8" w:rsidRPr="0042279B" w:rsidRDefault="008275D8" w:rsidP="002D003A">
            <w:pPr>
              <w:tabs>
                <w:tab w:val="left" w:pos="3447"/>
              </w:tabs>
              <w:jc w:val="both"/>
              <w:rPr>
                <w:b/>
              </w:rPr>
            </w:pPr>
          </w:p>
        </w:tc>
      </w:tr>
    </w:tbl>
    <w:p w:rsidR="00084200" w:rsidRDefault="00084200" w:rsidP="00084200">
      <w:pPr>
        <w:keepNext/>
        <w:keepLines/>
        <w:autoSpaceDE w:val="0"/>
        <w:autoSpaceDN w:val="0"/>
        <w:adjustRightInd w:val="0"/>
        <w:rPr>
          <w:i/>
        </w:rPr>
      </w:pPr>
      <w:bookmarkStart w:id="0" w:name="_GoBack"/>
      <w:bookmarkEnd w:id="0"/>
    </w:p>
    <w:p w:rsidR="008275D8" w:rsidRDefault="008275D8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8275D8" w:rsidRDefault="008275D8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8275D8" w:rsidRDefault="008275D8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8275D8" w:rsidRPr="008275D8" w:rsidRDefault="00E3572B" w:rsidP="008275D8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sectPr w:rsidR="008275D8" w:rsidRPr="008275D8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98" w:rsidRDefault="00072798" w:rsidP="005909A1">
      <w:r>
        <w:separator/>
      </w:r>
    </w:p>
  </w:endnote>
  <w:endnote w:type="continuationSeparator" w:id="0">
    <w:p w:rsidR="00072798" w:rsidRDefault="00072798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98" w:rsidRDefault="00072798" w:rsidP="005909A1">
      <w:r>
        <w:separator/>
      </w:r>
    </w:p>
  </w:footnote>
  <w:footnote w:type="continuationSeparator" w:id="0">
    <w:p w:rsidR="00072798" w:rsidRDefault="00072798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7A88"/>
    <w:rsid w:val="000507C9"/>
    <w:rsid w:val="00070145"/>
    <w:rsid w:val="00072798"/>
    <w:rsid w:val="00082041"/>
    <w:rsid w:val="00084200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2D1A05"/>
    <w:rsid w:val="00321F23"/>
    <w:rsid w:val="00335511"/>
    <w:rsid w:val="003370B7"/>
    <w:rsid w:val="0035045C"/>
    <w:rsid w:val="00360282"/>
    <w:rsid w:val="00376C4F"/>
    <w:rsid w:val="003A1FA5"/>
    <w:rsid w:val="00400337"/>
    <w:rsid w:val="00455C13"/>
    <w:rsid w:val="004612E0"/>
    <w:rsid w:val="0046770E"/>
    <w:rsid w:val="004955E3"/>
    <w:rsid w:val="00495AD0"/>
    <w:rsid w:val="004A5FDA"/>
    <w:rsid w:val="004B4612"/>
    <w:rsid w:val="004E75EE"/>
    <w:rsid w:val="004F038D"/>
    <w:rsid w:val="004F28D0"/>
    <w:rsid w:val="005413BA"/>
    <w:rsid w:val="005615DB"/>
    <w:rsid w:val="005909A1"/>
    <w:rsid w:val="005B01C2"/>
    <w:rsid w:val="005D00B4"/>
    <w:rsid w:val="005D7B6B"/>
    <w:rsid w:val="00604A83"/>
    <w:rsid w:val="0062030B"/>
    <w:rsid w:val="00624C9E"/>
    <w:rsid w:val="00667C9B"/>
    <w:rsid w:val="006944B1"/>
    <w:rsid w:val="006C1209"/>
    <w:rsid w:val="006E0022"/>
    <w:rsid w:val="006F4080"/>
    <w:rsid w:val="0081233D"/>
    <w:rsid w:val="008275D8"/>
    <w:rsid w:val="008343A2"/>
    <w:rsid w:val="008914BD"/>
    <w:rsid w:val="008943CF"/>
    <w:rsid w:val="0094136D"/>
    <w:rsid w:val="00965863"/>
    <w:rsid w:val="00A0755F"/>
    <w:rsid w:val="00A23751"/>
    <w:rsid w:val="00A45F9B"/>
    <w:rsid w:val="00AA683C"/>
    <w:rsid w:val="00B07005"/>
    <w:rsid w:val="00B664CB"/>
    <w:rsid w:val="00B74EEC"/>
    <w:rsid w:val="00B773A3"/>
    <w:rsid w:val="00C436CD"/>
    <w:rsid w:val="00C515A9"/>
    <w:rsid w:val="00C640A9"/>
    <w:rsid w:val="00C97B12"/>
    <w:rsid w:val="00CF0990"/>
    <w:rsid w:val="00D101E5"/>
    <w:rsid w:val="00D1024D"/>
    <w:rsid w:val="00D27F8E"/>
    <w:rsid w:val="00D31B5B"/>
    <w:rsid w:val="00D84D1A"/>
    <w:rsid w:val="00DC6619"/>
    <w:rsid w:val="00E26257"/>
    <w:rsid w:val="00E3572B"/>
    <w:rsid w:val="00E71B19"/>
    <w:rsid w:val="00E92B8A"/>
    <w:rsid w:val="00EA7B76"/>
    <w:rsid w:val="00F02E3C"/>
    <w:rsid w:val="00F02F68"/>
    <w:rsid w:val="00F1108E"/>
    <w:rsid w:val="00F14ABF"/>
    <w:rsid w:val="00F90A25"/>
    <w:rsid w:val="00FB0BB9"/>
    <w:rsid w:val="00FD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2017-10-12T08:11:00Z</dcterms:created>
  <dcterms:modified xsi:type="dcterms:W3CDTF">2017-10-12T08:11:00Z</dcterms:modified>
</cp:coreProperties>
</file>